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AB28E7" w:rsidRDefault="00415CC4" w:rsidP="004B76D6">
      <w:pPr>
        <w:jc w:val="center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 xml:space="preserve">ПРОТОКОЛ № </w:t>
      </w:r>
      <w:r w:rsidR="00F4348B">
        <w:rPr>
          <w:b/>
          <w:sz w:val="24"/>
          <w:szCs w:val="24"/>
        </w:rPr>
        <w:t>3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заседания</w:t>
      </w:r>
      <w:proofErr w:type="gramEnd"/>
      <w:r w:rsidRPr="00AB28E7">
        <w:rPr>
          <w:b/>
          <w:sz w:val="24"/>
          <w:szCs w:val="24"/>
        </w:rPr>
        <w:t xml:space="preserve"> </w:t>
      </w:r>
      <w:r w:rsidR="00B96A34" w:rsidRPr="00AB28E7">
        <w:rPr>
          <w:b/>
          <w:sz w:val="24"/>
          <w:szCs w:val="24"/>
        </w:rPr>
        <w:t>к</w:t>
      </w:r>
      <w:r w:rsidRPr="00AB28E7">
        <w:rPr>
          <w:b/>
          <w:sz w:val="24"/>
          <w:szCs w:val="24"/>
        </w:rPr>
        <w:t xml:space="preserve">оординационного совета по охране труда 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при</w:t>
      </w:r>
      <w:proofErr w:type="gramEnd"/>
      <w:r w:rsidRPr="00AB28E7">
        <w:rPr>
          <w:b/>
          <w:sz w:val="24"/>
          <w:szCs w:val="24"/>
        </w:rPr>
        <w:t xml:space="preserve"> администрации Вер</w:t>
      </w:r>
      <w:r w:rsidR="00366AE3" w:rsidRPr="00AB28E7">
        <w:rPr>
          <w:b/>
          <w:sz w:val="24"/>
          <w:szCs w:val="24"/>
        </w:rPr>
        <w:t>хнетоемск</w:t>
      </w:r>
      <w:r w:rsidR="00150D3B" w:rsidRPr="00AB28E7">
        <w:rPr>
          <w:b/>
          <w:sz w:val="24"/>
          <w:szCs w:val="24"/>
        </w:rPr>
        <w:t>ого</w:t>
      </w:r>
      <w:r w:rsidR="00262419" w:rsidRPr="00AB28E7">
        <w:rPr>
          <w:b/>
          <w:sz w:val="24"/>
          <w:szCs w:val="24"/>
        </w:rPr>
        <w:t xml:space="preserve"> </w:t>
      </w:r>
      <w:r w:rsidR="00366AE3" w:rsidRPr="00AB28E7">
        <w:rPr>
          <w:b/>
          <w:sz w:val="24"/>
          <w:szCs w:val="24"/>
        </w:rPr>
        <w:t>муниципальн</w:t>
      </w:r>
      <w:r w:rsidR="00150D3B" w:rsidRPr="00AB28E7">
        <w:rPr>
          <w:b/>
          <w:sz w:val="24"/>
          <w:szCs w:val="24"/>
        </w:rPr>
        <w:t>ого округа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</w:p>
    <w:p w:rsidR="004B76D6" w:rsidRPr="00AB28E7" w:rsidRDefault="004B76D6" w:rsidP="004B76D6">
      <w:pPr>
        <w:rPr>
          <w:sz w:val="24"/>
          <w:szCs w:val="24"/>
        </w:rPr>
      </w:pPr>
      <w:r w:rsidRPr="00AB28E7">
        <w:rPr>
          <w:sz w:val="24"/>
          <w:szCs w:val="24"/>
        </w:rPr>
        <w:t>с. Верхняя Тойма</w:t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="00150D3B" w:rsidRPr="00AB28E7">
        <w:rPr>
          <w:sz w:val="24"/>
          <w:szCs w:val="24"/>
        </w:rPr>
        <w:t xml:space="preserve">   </w:t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="00B33B8A" w:rsidRPr="00AB28E7">
        <w:rPr>
          <w:sz w:val="24"/>
          <w:szCs w:val="24"/>
        </w:rPr>
        <w:t xml:space="preserve">    </w:t>
      </w:r>
      <w:r w:rsidR="00167CD4" w:rsidRPr="00AB28E7">
        <w:rPr>
          <w:sz w:val="24"/>
          <w:szCs w:val="24"/>
        </w:rPr>
        <w:t xml:space="preserve">    </w:t>
      </w:r>
      <w:r w:rsidR="00150D3B" w:rsidRPr="00AB28E7">
        <w:rPr>
          <w:sz w:val="24"/>
          <w:szCs w:val="24"/>
        </w:rPr>
        <w:t xml:space="preserve">    </w:t>
      </w:r>
      <w:r w:rsidR="004E3B0D" w:rsidRPr="00AB28E7">
        <w:rPr>
          <w:sz w:val="24"/>
          <w:szCs w:val="24"/>
        </w:rPr>
        <w:t xml:space="preserve"> 2</w:t>
      </w:r>
      <w:r w:rsidR="00F4348B">
        <w:rPr>
          <w:sz w:val="24"/>
          <w:szCs w:val="24"/>
        </w:rPr>
        <w:t>6 декабря</w:t>
      </w:r>
      <w:r w:rsidR="00150D3B" w:rsidRPr="00AB28E7">
        <w:rPr>
          <w:sz w:val="24"/>
          <w:szCs w:val="24"/>
        </w:rPr>
        <w:t xml:space="preserve"> </w:t>
      </w:r>
      <w:r w:rsidR="00366AE3" w:rsidRPr="00AB28E7">
        <w:rPr>
          <w:sz w:val="24"/>
          <w:szCs w:val="24"/>
        </w:rPr>
        <w:t>202</w:t>
      </w:r>
      <w:r w:rsidR="00150D3B" w:rsidRPr="00AB28E7">
        <w:rPr>
          <w:sz w:val="24"/>
          <w:szCs w:val="24"/>
        </w:rPr>
        <w:t>2</w:t>
      </w:r>
      <w:r w:rsidRPr="00AB28E7">
        <w:rPr>
          <w:sz w:val="24"/>
          <w:szCs w:val="24"/>
        </w:rPr>
        <w:t xml:space="preserve"> года</w:t>
      </w: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</w:rPr>
      </w:pPr>
      <w:r w:rsidRPr="00AB28E7">
        <w:rPr>
          <w:color w:val="000000"/>
          <w:sz w:val="24"/>
          <w:szCs w:val="24"/>
        </w:rPr>
        <w:t>Присутствовали:</w:t>
      </w: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58"/>
        <w:gridCol w:w="6498"/>
      </w:tblGrid>
      <w:tr w:rsidR="004B76D6" w:rsidRPr="00AB28E7" w:rsidTr="004E3B0D">
        <w:trPr>
          <w:trHeight w:val="785"/>
        </w:trPr>
        <w:tc>
          <w:tcPr>
            <w:tcW w:w="2858" w:type="dxa"/>
            <w:hideMark/>
          </w:tcPr>
          <w:p w:rsidR="004B76D6" w:rsidRPr="00AB28E7" w:rsidRDefault="00150D3B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Щербакова Наталья Леонидовна</w:t>
            </w:r>
          </w:p>
        </w:tc>
        <w:tc>
          <w:tcPr>
            <w:tcW w:w="6498" w:type="dxa"/>
            <w:hideMark/>
          </w:tcPr>
          <w:p w:rsidR="004B76D6" w:rsidRPr="00AB28E7" w:rsidRDefault="00A6382D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по социальным вопросам</w:t>
            </w:r>
            <w:r w:rsidR="00150D3B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B2082C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B76D6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5C25C3" w:rsidRPr="00AB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6D6" w:rsidRPr="00AB28E7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совета;</w:t>
            </w:r>
          </w:p>
          <w:p w:rsidR="00C47C97" w:rsidRPr="00AB28E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A6382D">
        <w:trPr>
          <w:trHeight w:val="785"/>
        </w:trPr>
        <w:tc>
          <w:tcPr>
            <w:tcW w:w="2858" w:type="dxa"/>
            <w:hideMark/>
          </w:tcPr>
          <w:p w:rsidR="004B76D6" w:rsidRPr="00AB28E7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Квашнина Татьяна Васильевна</w:t>
            </w:r>
          </w:p>
        </w:tc>
        <w:tc>
          <w:tcPr>
            <w:tcW w:w="6498" w:type="dxa"/>
            <w:hideMark/>
          </w:tcPr>
          <w:p w:rsidR="004B76D6" w:rsidRPr="00AB28E7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Верхнетоемского муниципального </w:t>
            </w:r>
            <w:r w:rsidR="00071C00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0215E" w:rsidRPr="00AB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совета.</w:t>
            </w:r>
          </w:p>
          <w:p w:rsidR="00C47C97" w:rsidRPr="00AB28E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A6382D">
        <w:trPr>
          <w:trHeight w:val="439"/>
        </w:trPr>
        <w:tc>
          <w:tcPr>
            <w:tcW w:w="2858" w:type="dxa"/>
          </w:tcPr>
          <w:p w:rsidR="00C47C97" w:rsidRPr="00AB28E7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F4348B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756375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  <w:p w:rsidR="00B33B8A" w:rsidRPr="00AB28E7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hideMark/>
          </w:tcPr>
          <w:p w:rsidR="004B76D6" w:rsidRPr="00AB28E7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6A34" w:rsidRPr="00AB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совета:</w:t>
            </w:r>
          </w:p>
          <w:p w:rsidR="00B33B8A" w:rsidRPr="00AB28E7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756375" w:rsidP="00756375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071C00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D" w:rsidRPr="00AB28E7" w:rsidTr="00EC5A04">
        <w:trPr>
          <w:trHeight w:val="439"/>
        </w:trPr>
        <w:tc>
          <w:tcPr>
            <w:tcW w:w="2858" w:type="dxa"/>
          </w:tcPr>
          <w:p w:rsidR="00A6382D" w:rsidRPr="00AB28E7" w:rsidRDefault="00A6382D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Вагнер Ольга Владимировна</w:t>
            </w:r>
          </w:p>
        </w:tc>
        <w:tc>
          <w:tcPr>
            <w:tcW w:w="6498" w:type="dxa"/>
          </w:tcPr>
          <w:p w:rsidR="00A6382D" w:rsidRPr="00AB28E7" w:rsidRDefault="00A6382D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спорта и молодежной политики администрации Верхнетоемского муниципального округа;</w:t>
            </w:r>
          </w:p>
          <w:p w:rsidR="00A6382D" w:rsidRPr="00AB28E7" w:rsidRDefault="00A6382D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EC5A04">
        <w:trPr>
          <w:trHeight w:val="645"/>
        </w:trPr>
        <w:tc>
          <w:tcPr>
            <w:tcW w:w="2858" w:type="dxa"/>
            <w:hideMark/>
          </w:tcPr>
          <w:p w:rsidR="00BE2B11" w:rsidRPr="00AB28E7" w:rsidRDefault="00167CD4" w:rsidP="00C6437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  <w:r w:rsidR="00C6437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498" w:type="dxa"/>
          </w:tcPr>
          <w:p w:rsidR="008A2C92" w:rsidRPr="00AB28E7" w:rsidRDefault="00167CD4" w:rsidP="00A6382D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филиала № 2 Архангельского регионального отделения ФСС Российской Федерации </w:t>
            </w:r>
          </w:p>
        </w:tc>
      </w:tr>
    </w:tbl>
    <w:p w:rsidR="00F4348B" w:rsidRDefault="00F4348B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  <w:r w:rsidRPr="00AB28E7">
        <w:rPr>
          <w:color w:val="000000"/>
          <w:sz w:val="24"/>
          <w:szCs w:val="24"/>
        </w:rPr>
        <w:t>Повестка дня:</w:t>
      </w:r>
    </w:p>
    <w:p w:rsidR="0030215E" w:rsidRPr="00AB28E7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</w:p>
    <w:p w:rsidR="00F4348B" w:rsidRPr="00F4348B" w:rsidRDefault="00F4348B" w:rsidP="00F4348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4348B">
        <w:rPr>
          <w:sz w:val="24"/>
          <w:szCs w:val="24"/>
        </w:rPr>
        <w:t>1. О финансовом обеспечении в 2022 году предупредительных мер по сокращению производственного травматизма и профзаболеваний,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муниципального округа.</w:t>
      </w:r>
    </w:p>
    <w:p w:rsidR="00F4348B" w:rsidRPr="00F4348B" w:rsidRDefault="00F4348B" w:rsidP="00F4348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4348B">
        <w:rPr>
          <w:sz w:val="24"/>
          <w:szCs w:val="24"/>
        </w:rPr>
        <w:t>2. Об итогах работы должностного лица, уполномоченного осуществлять отдельные государственные полномочия в сфере охраны труда.</w:t>
      </w:r>
    </w:p>
    <w:p w:rsidR="00B96A34" w:rsidRDefault="00F4348B" w:rsidP="00F4348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4348B">
        <w:rPr>
          <w:sz w:val="24"/>
          <w:szCs w:val="24"/>
        </w:rPr>
        <w:t>3. О плане работы координационного совета на 2023 год.</w:t>
      </w:r>
    </w:p>
    <w:p w:rsidR="00F4348B" w:rsidRPr="00AB28E7" w:rsidRDefault="00F4348B" w:rsidP="00F4348B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2348C" w:rsidRPr="00AB28E7" w:rsidRDefault="00B96A34" w:rsidP="00E471E2">
      <w:pPr>
        <w:pStyle w:val="a9"/>
        <w:ind w:left="0" w:firstLine="708"/>
        <w:jc w:val="both"/>
        <w:rPr>
          <w:sz w:val="24"/>
          <w:szCs w:val="24"/>
        </w:rPr>
      </w:pPr>
      <w:r w:rsidRPr="00AB28E7">
        <w:rPr>
          <w:sz w:val="24"/>
          <w:szCs w:val="24"/>
        </w:rPr>
        <w:t>Щербакова Н.Л.</w:t>
      </w:r>
      <w:r w:rsidR="00167CD4" w:rsidRPr="00AB28E7">
        <w:rPr>
          <w:sz w:val="24"/>
          <w:szCs w:val="24"/>
        </w:rPr>
        <w:t>:</w:t>
      </w:r>
      <w:r w:rsidR="0022348C" w:rsidRPr="00AB28E7">
        <w:rPr>
          <w:sz w:val="24"/>
          <w:szCs w:val="24"/>
        </w:rPr>
        <w:t xml:space="preserve"> «В соответствии с </w:t>
      </w:r>
      <w:r w:rsidRPr="00AB28E7">
        <w:rPr>
          <w:sz w:val="24"/>
          <w:szCs w:val="24"/>
        </w:rPr>
        <w:t>Положением о координационном совете по охране труда при администрации Верхнетоемского муниципального округа, утвержденным постановление</w:t>
      </w:r>
      <w:r w:rsidR="005C25C3" w:rsidRPr="00AB28E7">
        <w:rPr>
          <w:sz w:val="24"/>
          <w:szCs w:val="24"/>
        </w:rPr>
        <w:t>м</w:t>
      </w:r>
      <w:r w:rsidRPr="00AB28E7">
        <w:rPr>
          <w:sz w:val="24"/>
          <w:szCs w:val="24"/>
        </w:rPr>
        <w:t xml:space="preserve"> администрации Верхнетоемского муниципального округа</w:t>
      </w:r>
      <w:r w:rsidR="000B5A49" w:rsidRPr="00AB28E7">
        <w:rPr>
          <w:sz w:val="24"/>
          <w:szCs w:val="24"/>
        </w:rPr>
        <w:t xml:space="preserve"> от 22 марта 2022 года № 12</w:t>
      </w:r>
      <w:r w:rsidRPr="00AB28E7">
        <w:rPr>
          <w:sz w:val="24"/>
          <w:szCs w:val="24"/>
        </w:rPr>
        <w:t>,</w:t>
      </w:r>
      <w:r w:rsidR="0022348C" w:rsidRPr="00AB28E7">
        <w:rPr>
          <w:sz w:val="24"/>
          <w:szCs w:val="24"/>
        </w:rPr>
        <w:t xml:space="preserve"> заседание координационного совета считается правомочным, если на нем </w:t>
      </w:r>
      <w:r w:rsidR="00F4348B">
        <w:rPr>
          <w:sz w:val="24"/>
          <w:szCs w:val="24"/>
        </w:rPr>
        <w:t>п</w:t>
      </w:r>
      <w:r w:rsidR="0022348C" w:rsidRPr="00AB28E7">
        <w:rPr>
          <w:sz w:val="24"/>
          <w:szCs w:val="24"/>
        </w:rPr>
        <w:t xml:space="preserve">рисутствуют более половины членов координационного совета. На сегодняшнем заседании присутствует </w:t>
      </w:r>
      <w:r w:rsidR="00AB28E7">
        <w:rPr>
          <w:sz w:val="24"/>
          <w:szCs w:val="24"/>
        </w:rPr>
        <w:t>5</w:t>
      </w:r>
      <w:r w:rsidR="0022348C" w:rsidRPr="00AB28E7">
        <w:rPr>
          <w:sz w:val="24"/>
          <w:szCs w:val="24"/>
        </w:rPr>
        <w:t xml:space="preserve"> из </w:t>
      </w:r>
      <w:r w:rsidR="005C25C3" w:rsidRPr="00AB28E7">
        <w:rPr>
          <w:sz w:val="24"/>
          <w:szCs w:val="24"/>
        </w:rPr>
        <w:t>8</w:t>
      </w:r>
      <w:r w:rsidR="0022348C" w:rsidRPr="00AB28E7">
        <w:rPr>
          <w:sz w:val="24"/>
          <w:szCs w:val="24"/>
        </w:rPr>
        <w:t xml:space="preserve"> членов, </w:t>
      </w:r>
      <w:r w:rsidR="00926F6A">
        <w:rPr>
          <w:sz w:val="24"/>
          <w:szCs w:val="24"/>
        </w:rPr>
        <w:t>координационный совет</w:t>
      </w:r>
      <w:r w:rsidR="0022348C" w:rsidRPr="00AB28E7">
        <w:rPr>
          <w:sz w:val="24"/>
          <w:szCs w:val="24"/>
        </w:rPr>
        <w:t xml:space="preserve"> </w:t>
      </w:r>
      <w:r w:rsidR="008349B0" w:rsidRPr="00AB28E7">
        <w:rPr>
          <w:sz w:val="24"/>
          <w:szCs w:val="24"/>
        </w:rPr>
        <w:t>считается правомочным принимать решения.»</w:t>
      </w:r>
    </w:p>
    <w:p w:rsidR="00F62654" w:rsidRPr="006579AE" w:rsidRDefault="00F62654" w:rsidP="006579AE">
      <w:pPr>
        <w:jc w:val="both"/>
        <w:rPr>
          <w:sz w:val="26"/>
          <w:szCs w:val="26"/>
        </w:rPr>
      </w:pPr>
    </w:p>
    <w:p w:rsidR="007036FA" w:rsidRPr="00C2736A" w:rsidRDefault="004B76D6" w:rsidP="00581F49">
      <w:pPr>
        <w:ind w:firstLine="708"/>
        <w:jc w:val="both"/>
        <w:rPr>
          <w:sz w:val="24"/>
          <w:szCs w:val="24"/>
        </w:rPr>
      </w:pPr>
      <w:r w:rsidRPr="00C2736A">
        <w:rPr>
          <w:b/>
          <w:sz w:val="24"/>
          <w:szCs w:val="24"/>
        </w:rPr>
        <w:t xml:space="preserve">По </w:t>
      </w:r>
      <w:r w:rsidR="00D75A81" w:rsidRPr="00C2736A">
        <w:rPr>
          <w:b/>
          <w:sz w:val="24"/>
          <w:szCs w:val="24"/>
        </w:rPr>
        <w:t>первому</w:t>
      </w:r>
      <w:r w:rsidRPr="00C2736A">
        <w:rPr>
          <w:b/>
          <w:sz w:val="24"/>
          <w:szCs w:val="24"/>
        </w:rPr>
        <w:t xml:space="preserve"> вопросу </w:t>
      </w:r>
      <w:r w:rsidR="007B25DA" w:rsidRPr="00C2736A">
        <w:rPr>
          <w:b/>
          <w:sz w:val="24"/>
          <w:szCs w:val="24"/>
        </w:rPr>
        <w:t>повестки дня</w:t>
      </w:r>
      <w:r w:rsidR="007B25DA" w:rsidRPr="00C2736A">
        <w:rPr>
          <w:sz w:val="24"/>
          <w:szCs w:val="24"/>
        </w:rPr>
        <w:t xml:space="preserve"> </w:t>
      </w:r>
      <w:r w:rsidR="00F07185" w:rsidRPr="00C2736A">
        <w:rPr>
          <w:sz w:val="24"/>
          <w:szCs w:val="24"/>
        </w:rPr>
        <w:t>выступ</w:t>
      </w:r>
      <w:r w:rsidR="00812C00">
        <w:rPr>
          <w:sz w:val="24"/>
          <w:szCs w:val="24"/>
        </w:rPr>
        <w:t>и</w:t>
      </w:r>
      <w:r w:rsidR="00F07185" w:rsidRPr="00C2736A">
        <w:rPr>
          <w:sz w:val="24"/>
          <w:szCs w:val="24"/>
        </w:rPr>
        <w:t>ла</w:t>
      </w:r>
      <w:r w:rsidR="007B25DA" w:rsidRPr="00C2736A">
        <w:rPr>
          <w:sz w:val="24"/>
          <w:szCs w:val="24"/>
        </w:rPr>
        <w:t xml:space="preserve"> </w:t>
      </w:r>
      <w:r w:rsidR="00E42563">
        <w:rPr>
          <w:sz w:val="24"/>
          <w:szCs w:val="24"/>
        </w:rPr>
        <w:t>Дроздова Е.А.</w:t>
      </w:r>
      <w:r w:rsidRPr="00C2736A">
        <w:rPr>
          <w:sz w:val="24"/>
          <w:szCs w:val="24"/>
        </w:rPr>
        <w:t xml:space="preserve">, </w:t>
      </w:r>
      <w:r w:rsidR="003A2D81" w:rsidRPr="003A2D81">
        <w:rPr>
          <w:sz w:val="24"/>
          <w:szCs w:val="24"/>
        </w:rPr>
        <w:t>главный специалист филиала № 2 Архангельского регионального отд</w:t>
      </w:r>
      <w:r w:rsidR="003A2D81">
        <w:rPr>
          <w:sz w:val="24"/>
          <w:szCs w:val="24"/>
        </w:rPr>
        <w:t>еления ФСС Российской Федерации</w:t>
      </w:r>
      <w:r w:rsidR="00230B03" w:rsidRPr="00C2736A">
        <w:rPr>
          <w:sz w:val="24"/>
          <w:szCs w:val="24"/>
        </w:rPr>
        <w:t xml:space="preserve">, </w:t>
      </w:r>
      <w:r w:rsidR="003A2D81">
        <w:rPr>
          <w:sz w:val="24"/>
          <w:szCs w:val="24"/>
        </w:rPr>
        <w:t>член</w:t>
      </w:r>
      <w:r w:rsidRPr="00C2736A">
        <w:rPr>
          <w:sz w:val="24"/>
          <w:szCs w:val="24"/>
        </w:rPr>
        <w:t xml:space="preserve"> координ</w:t>
      </w:r>
      <w:r w:rsidR="00C345DD" w:rsidRPr="00C2736A">
        <w:rPr>
          <w:sz w:val="24"/>
          <w:szCs w:val="24"/>
        </w:rPr>
        <w:t xml:space="preserve">ационного совета, </w:t>
      </w:r>
      <w:r w:rsidR="00F07185" w:rsidRPr="00C2736A">
        <w:rPr>
          <w:sz w:val="24"/>
          <w:szCs w:val="24"/>
        </w:rPr>
        <w:t>с докладом «</w:t>
      </w:r>
      <w:r w:rsidR="003A2D81" w:rsidRPr="003A2D81">
        <w:rPr>
          <w:sz w:val="24"/>
          <w:szCs w:val="24"/>
        </w:rPr>
        <w:t xml:space="preserve">О финансовом обеспечении в 2022 году </w:t>
      </w:r>
      <w:r w:rsidR="003A2D81" w:rsidRPr="003A2D81">
        <w:rPr>
          <w:sz w:val="24"/>
          <w:szCs w:val="24"/>
        </w:rPr>
        <w:lastRenderedPageBreak/>
        <w:t>предупредительных мер по сокращению производственного травматизма и профзаболеваний,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</w:t>
      </w:r>
      <w:r w:rsidR="003A2D81">
        <w:rPr>
          <w:sz w:val="24"/>
          <w:szCs w:val="24"/>
        </w:rPr>
        <w:t>тоемского муниципального округа</w:t>
      </w:r>
      <w:r w:rsidR="00F07185" w:rsidRPr="00C2736A">
        <w:rPr>
          <w:sz w:val="24"/>
          <w:szCs w:val="24"/>
        </w:rPr>
        <w:t>»</w:t>
      </w:r>
      <w:r w:rsidR="00230B03" w:rsidRPr="00C2736A">
        <w:rPr>
          <w:sz w:val="24"/>
          <w:szCs w:val="24"/>
        </w:rPr>
        <w:t>.</w:t>
      </w:r>
    </w:p>
    <w:p w:rsidR="00B64368" w:rsidRDefault="003A2D81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9DB">
        <w:rPr>
          <w:sz w:val="24"/>
          <w:szCs w:val="24"/>
        </w:rPr>
        <w:t>Дроздова Е.А.</w:t>
      </w:r>
      <w:r w:rsidR="00A05BF6" w:rsidRPr="00C2736A">
        <w:rPr>
          <w:sz w:val="24"/>
          <w:szCs w:val="24"/>
        </w:rPr>
        <w:t xml:space="preserve">: </w:t>
      </w:r>
      <w:r w:rsidR="000266A1" w:rsidRPr="00C2736A">
        <w:rPr>
          <w:sz w:val="24"/>
          <w:szCs w:val="24"/>
        </w:rPr>
        <w:t>«</w:t>
      </w:r>
      <w:r w:rsidR="00B64368" w:rsidRPr="00B64368">
        <w:rPr>
          <w:sz w:val="24"/>
          <w:szCs w:val="24"/>
        </w:rPr>
        <w:t>Количество страхователей, получивших разрешение на финансовое обеспечение предупредительных мер по сокращению производственного травматизма и профессиональных заболеваний в разрезе по годам:</w:t>
      </w:r>
    </w:p>
    <w:p w:rsidR="000269DB" w:rsidRPr="00E1252E" w:rsidRDefault="000269DB" w:rsidP="000269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0"/>
        <w:gridCol w:w="1048"/>
        <w:gridCol w:w="1047"/>
        <w:gridCol w:w="1047"/>
        <w:gridCol w:w="1047"/>
        <w:gridCol w:w="1047"/>
        <w:gridCol w:w="1106"/>
        <w:gridCol w:w="882"/>
      </w:tblGrid>
      <w:tr w:rsidR="000269DB" w:rsidRPr="00E1252E" w:rsidTr="000269DB">
        <w:tc>
          <w:tcPr>
            <w:tcW w:w="2120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Верхнетоемский район</w:t>
            </w:r>
          </w:p>
        </w:tc>
        <w:tc>
          <w:tcPr>
            <w:tcW w:w="1048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2016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2017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2018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2019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2022</w:t>
            </w:r>
          </w:p>
        </w:tc>
      </w:tr>
      <w:tr w:rsidR="000269DB" w:rsidRPr="00E1252E" w:rsidTr="000269DB">
        <w:tc>
          <w:tcPr>
            <w:tcW w:w="2120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Количество страхователей</w:t>
            </w:r>
          </w:p>
        </w:tc>
        <w:tc>
          <w:tcPr>
            <w:tcW w:w="1048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27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23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23</w:t>
            </w:r>
          </w:p>
        </w:tc>
        <w:tc>
          <w:tcPr>
            <w:tcW w:w="1106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22</w:t>
            </w:r>
          </w:p>
        </w:tc>
      </w:tr>
      <w:tr w:rsidR="000269DB" w:rsidRPr="00E1252E" w:rsidTr="000269DB">
        <w:tc>
          <w:tcPr>
            <w:tcW w:w="2120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Сумма обеспечительных мер, тыс. руб.</w:t>
            </w:r>
          </w:p>
        </w:tc>
        <w:tc>
          <w:tcPr>
            <w:tcW w:w="1048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373,3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207,9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194,6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373,0</w:t>
            </w:r>
          </w:p>
        </w:tc>
        <w:tc>
          <w:tcPr>
            <w:tcW w:w="1047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993,8</w:t>
            </w:r>
          </w:p>
        </w:tc>
        <w:tc>
          <w:tcPr>
            <w:tcW w:w="1106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1078,7</w:t>
            </w:r>
          </w:p>
        </w:tc>
        <w:tc>
          <w:tcPr>
            <w:tcW w:w="882" w:type="dxa"/>
          </w:tcPr>
          <w:p w:rsidR="000269DB" w:rsidRPr="00E1252E" w:rsidRDefault="000269DB" w:rsidP="00026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294,0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7D48" w:rsidRDefault="00F86AED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6AED">
        <w:rPr>
          <w:sz w:val="24"/>
          <w:szCs w:val="24"/>
        </w:rPr>
        <w:t>В 2022 году наблюдается значительное снижение размера финансового обеспечения предупредительных мер по сокращению производственного травматизма и профессиональных заболеваний в сравнении с 2021 годом на сумму 784,7 тыс. рублей. Данное снижение показателя связано с тем, что в предыдущие годы (2020 -2021 годы) основная доля финансового обеспечения предупредительных мер приходилась на ООО «Верхнетоемский леспромхоз», который прекратил свою деятельность 01 декабря 2022 года. Например, в 2021 году финансовое обеспечение предупредительных мер ООО «Верхнетоемский леспромхоз» составило 738,7 тыс. рублей, что составляет 68,5 процентов от общей суммы.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368">
        <w:rPr>
          <w:sz w:val="24"/>
          <w:szCs w:val="24"/>
        </w:rPr>
        <w:t>Распределение средств, использованных на финансовое обеспечение предупредительных мер по сокращению производственного травматизма и профзаболеваний в 202</w:t>
      </w:r>
      <w:r w:rsidR="00F86AED">
        <w:rPr>
          <w:sz w:val="24"/>
          <w:szCs w:val="24"/>
        </w:rPr>
        <w:t>2</w:t>
      </w:r>
      <w:r w:rsidRPr="00B64368">
        <w:rPr>
          <w:sz w:val="24"/>
          <w:szCs w:val="24"/>
        </w:rPr>
        <w:t xml:space="preserve"> году: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64368">
        <w:rPr>
          <w:sz w:val="24"/>
          <w:szCs w:val="24"/>
        </w:rPr>
        <w:t>периодические</w:t>
      </w:r>
      <w:proofErr w:type="gramEnd"/>
      <w:r w:rsidRPr="00B64368">
        <w:rPr>
          <w:sz w:val="24"/>
          <w:szCs w:val="24"/>
        </w:rPr>
        <w:t xml:space="preserve"> медосмотры </w:t>
      </w:r>
      <w:r w:rsidR="00440399">
        <w:rPr>
          <w:sz w:val="24"/>
          <w:szCs w:val="24"/>
        </w:rPr>
        <w:t>-</w:t>
      </w:r>
      <w:r w:rsidRPr="00B64368">
        <w:rPr>
          <w:sz w:val="24"/>
          <w:szCs w:val="24"/>
        </w:rPr>
        <w:t xml:space="preserve"> </w:t>
      </w:r>
      <w:r w:rsidR="00D17A1B">
        <w:rPr>
          <w:sz w:val="24"/>
          <w:szCs w:val="24"/>
        </w:rPr>
        <w:t>121,8</w:t>
      </w:r>
      <w:r w:rsidRPr="00B64368">
        <w:rPr>
          <w:sz w:val="24"/>
          <w:szCs w:val="24"/>
        </w:rPr>
        <w:t xml:space="preserve"> тыс. рублей;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64368">
        <w:rPr>
          <w:sz w:val="24"/>
          <w:szCs w:val="24"/>
        </w:rPr>
        <w:t>средства</w:t>
      </w:r>
      <w:proofErr w:type="gramEnd"/>
      <w:r w:rsidRPr="00B64368">
        <w:rPr>
          <w:sz w:val="24"/>
          <w:szCs w:val="24"/>
        </w:rPr>
        <w:t xml:space="preserve"> индивидуальной защиты </w:t>
      </w:r>
      <w:r w:rsidR="00440399">
        <w:rPr>
          <w:sz w:val="24"/>
          <w:szCs w:val="24"/>
        </w:rPr>
        <w:t>-</w:t>
      </w:r>
      <w:r w:rsidRPr="00B64368">
        <w:rPr>
          <w:sz w:val="24"/>
          <w:szCs w:val="24"/>
        </w:rPr>
        <w:t xml:space="preserve"> </w:t>
      </w:r>
      <w:r w:rsidR="00D17A1B">
        <w:rPr>
          <w:sz w:val="24"/>
          <w:szCs w:val="24"/>
        </w:rPr>
        <w:t>66,8</w:t>
      </w:r>
      <w:r w:rsidRPr="00B64368">
        <w:rPr>
          <w:sz w:val="24"/>
          <w:szCs w:val="24"/>
        </w:rPr>
        <w:t xml:space="preserve"> тыс. рублей;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64368">
        <w:rPr>
          <w:sz w:val="24"/>
          <w:szCs w:val="24"/>
        </w:rPr>
        <w:t>специальная</w:t>
      </w:r>
      <w:proofErr w:type="gramEnd"/>
      <w:r w:rsidRPr="00B64368">
        <w:rPr>
          <w:sz w:val="24"/>
          <w:szCs w:val="24"/>
        </w:rPr>
        <w:t xml:space="preserve"> оценка условий труда -</w:t>
      </w:r>
      <w:r w:rsidR="001A6924">
        <w:rPr>
          <w:sz w:val="24"/>
          <w:szCs w:val="24"/>
        </w:rPr>
        <w:t>70,2</w:t>
      </w:r>
      <w:r w:rsidRPr="00B64368">
        <w:rPr>
          <w:sz w:val="24"/>
          <w:szCs w:val="24"/>
        </w:rPr>
        <w:t xml:space="preserve"> тыс. рублей;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64368">
        <w:rPr>
          <w:sz w:val="24"/>
          <w:szCs w:val="24"/>
        </w:rPr>
        <w:t>санаторно</w:t>
      </w:r>
      <w:proofErr w:type="gramEnd"/>
      <w:r w:rsidRPr="00B64368">
        <w:rPr>
          <w:sz w:val="24"/>
          <w:szCs w:val="24"/>
        </w:rPr>
        <w:t>-курортное лечение</w:t>
      </w:r>
      <w:r w:rsidR="00440399">
        <w:rPr>
          <w:sz w:val="24"/>
          <w:szCs w:val="24"/>
        </w:rPr>
        <w:t xml:space="preserve"> -</w:t>
      </w:r>
      <w:r w:rsidRPr="00B64368">
        <w:rPr>
          <w:sz w:val="24"/>
          <w:szCs w:val="24"/>
        </w:rPr>
        <w:t xml:space="preserve"> </w:t>
      </w:r>
      <w:r w:rsidR="001A6924">
        <w:rPr>
          <w:sz w:val="24"/>
          <w:szCs w:val="24"/>
        </w:rPr>
        <w:t>25,6</w:t>
      </w:r>
      <w:r w:rsidRPr="00B64368">
        <w:rPr>
          <w:sz w:val="24"/>
          <w:szCs w:val="24"/>
        </w:rPr>
        <w:t xml:space="preserve"> тыс. рублей;</w:t>
      </w:r>
    </w:p>
    <w:p w:rsidR="00B64368" w:rsidRPr="00B64368" w:rsidRDefault="00B64368" w:rsidP="00B643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64368">
        <w:rPr>
          <w:sz w:val="24"/>
          <w:szCs w:val="24"/>
        </w:rPr>
        <w:t>обучение</w:t>
      </w:r>
      <w:proofErr w:type="gramEnd"/>
      <w:r w:rsidRPr="00B64368">
        <w:rPr>
          <w:sz w:val="24"/>
          <w:szCs w:val="24"/>
        </w:rPr>
        <w:t xml:space="preserve"> по охране труда </w:t>
      </w:r>
      <w:r w:rsidR="00440399">
        <w:rPr>
          <w:sz w:val="24"/>
          <w:szCs w:val="24"/>
        </w:rPr>
        <w:t>-</w:t>
      </w:r>
      <w:r w:rsidRPr="00B64368">
        <w:rPr>
          <w:sz w:val="24"/>
          <w:szCs w:val="24"/>
        </w:rPr>
        <w:t xml:space="preserve"> </w:t>
      </w:r>
      <w:r w:rsidR="00D17A1B">
        <w:rPr>
          <w:sz w:val="24"/>
          <w:szCs w:val="24"/>
        </w:rPr>
        <w:t>9,6</w:t>
      </w:r>
      <w:r w:rsidRPr="00B64368">
        <w:rPr>
          <w:sz w:val="24"/>
          <w:szCs w:val="24"/>
        </w:rPr>
        <w:t xml:space="preserve"> тыс. рублей.</w:t>
      </w:r>
    </w:p>
    <w:p w:rsidR="00E1252E" w:rsidRPr="00E1252E" w:rsidRDefault="00E1252E" w:rsidP="00E1252E">
      <w:pPr>
        <w:tabs>
          <w:tab w:val="left" w:pos="0"/>
        </w:tabs>
        <w:jc w:val="center"/>
        <w:rPr>
          <w:sz w:val="24"/>
          <w:szCs w:val="24"/>
        </w:rPr>
      </w:pPr>
      <w:r w:rsidRPr="00E1252E">
        <w:rPr>
          <w:sz w:val="24"/>
          <w:szCs w:val="24"/>
        </w:rPr>
        <w:t xml:space="preserve">Финансовое обеспечение предупредительных мер по сокращению производственного травматизма и профессиональных заболеваний работодателей </w:t>
      </w:r>
    </w:p>
    <w:p w:rsidR="00E1252E" w:rsidRDefault="00E1252E" w:rsidP="00E1252E">
      <w:pPr>
        <w:tabs>
          <w:tab w:val="left" w:pos="0"/>
        </w:tabs>
        <w:jc w:val="center"/>
        <w:rPr>
          <w:sz w:val="24"/>
          <w:szCs w:val="24"/>
        </w:rPr>
      </w:pPr>
      <w:r w:rsidRPr="00E1252E">
        <w:rPr>
          <w:sz w:val="24"/>
          <w:szCs w:val="24"/>
        </w:rPr>
        <w:t>Верхнетоемского муниципального округа</w:t>
      </w:r>
    </w:p>
    <w:p w:rsidR="007E7906" w:rsidRPr="00E1252E" w:rsidRDefault="007E7906" w:rsidP="00E1252E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1581"/>
        <w:gridCol w:w="1541"/>
        <w:gridCol w:w="1615"/>
        <w:gridCol w:w="1508"/>
      </w:tblGrid>
      <w:tr w:rsidR="00E1252E" w:rsidRPr="00E1252E" w:rsidTr="00DD6867">
        <w:trPr>
          <w:trHeight w:val="250"/>
        </w:trPr>
        <w:tc>
          <w:tcPr>
            <w:tcW w:w="3190" w:type="dxa"/>
            <w:vMerge w:val="restart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2021 год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2022 год</w:t>
            </w:r>
          </w:p>
        </w:tc>
      </w:tr>
      <w:tr w:rsidR="00E1252E" w:rsidRPr="00E1252E" w:rsidTr="00DD6867">
        <w:trPr>
          <w:trHeight w:val="307"/>
        </w:trPr>
        <w:tc>
          <w:tcPr>
            <w:tcW w:w="3190" w:type="dxa"/>
            <w:vMerge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252E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92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252E">
              <w:rPr>
                <w:sz w:val="24"/>
                <w:szCs w:val="24"/>
              </w:rPr>
              <w:t>сумма</w:t>
            </w:r>
            <w:proofErr w:type="gramEnd"/>
            <w:r w:rsidRPr="00E1252E">
              <w:rPr>
                <w:sz w:val="24"/>
                <w:szCs w:val="24"/>
              </w:rPr>
              <w:t xml:space="preserve">, </w:t>
            </w:r>
          </w:p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тыс. рублей</w:t>
            </w:r>
          </w:p>
        </w:tc>
        <w:tc>
          <w:tcPr>
            <w:tcW w:w="1635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252E">
              <w:rPr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1252E">
              <w:rPr>
                <w:sz w:val="24"/>
                <w:szCs w:val="24"/>
              </w:rPr>
              <w:t>сумма</w:t>
            </w:r>
            <w:proofErr w:type="gramEnd"/>
            <w:r w:rsidRPr="00E1252E">
              <w:rPr>
                <w:sz w:val="24"/>
                <w:szCs w:val="24"/>
              </w:rPr>
              <w:t xml:space="preserve">, </w:t>
            </w:r>
          </w:p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тыс. рублей</w:t>
            </w:r>
          </w:p>
        </w:tc>
      </w:tr>
      <w:tr w:rsidR="00E1252E" w:rsidRPr="00E1252E" w:rsidTr="00DD6867">
        <w:tc>
          <w:tcPr>
            <w:tcW w:w="3190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98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142,1</w:t>
            </w:r>
          </w:p>
        </w:tc>
        <w:tc>
          <w:tcPr>
            <w:tcW w:w="1635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119,8</w:t>
            </w:r>
          </w:p>
        </w:tc>
      </w:tr>
      <w:tr w:rsidR="00E1252E" w:rsidRPr="00E1252E" w:rsidTr="00DD6867">
        <w:tc>
          <w:tcPr>
            <w:tcW w:w="3190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Государственные (областные) учреждения</w:t>
            </w:r>
          </w:p>
        </w:tc>
        <w:tc>
          <w:tcPr>
            <w:tcW w:w="1598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61,7</w:t>
            </w:r>
          </w:p>
        </w:tc>
        <w:tc>
          <w:tcPr>
            <w:tcW w:w="1635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58,4</w:t>
            </w:r>
          </w:p>
        </w:tc>
      </w:tr>
      <w:tr w:rsidR="00E1252E" w:rsidRPr="00E1252E" w:rsidTr="00DD6867">
        <w:tc>
          <w:tcPr>
            <w:tcW w:w="3190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Хозяйственные</w:t>
            </w:r>
          </w:p>
        </w:tc>
        <w:tc>
          <w:tcPr>
            <w:tcW w:w="1598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874,9</w:t>
            </w:r>
          </w:p>
        </w:tc>
        <w:tc>
          <w:tcPr>
            <w:tcW w:w="1635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115,8</w:t>
            </w:r>
          </w:p>
        </w:tc>
      </w:tr>
      <w:tr w:rsidR="00E1252E" w:rsidRPr="00E1252E" w:rsidTr="00DD6867">
        <w:tc>
          <w:tcPr>
            <w:tcW w:w="3190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Всего</w:t>
            </w:r>
          </w:p>
        </w:tc>
        <w:tc>
          <w:tcPr>
            <w:tcW w:w="1598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27</w:t>
            </w:r>
          </w:p>
        </w:tc>
        <w:tc>
          <w:tcPr>
            <w:tcW w:w="1592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1078,7</w:t>
            </w:r>
          </w:p>
        </w:tc>
        <w:tc>
          <w:tcPr>
            <w:tcW w:w="1635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:rsidR="00E1252E" w:rsidRPr="00E1252E" w:rsidRDefault="00E1252E" w:rsidP="00E12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252E">
              <w:rPr>
                <w:sz w:val="24"/>
                <w:szCs w:val="24"/>
              </w:rPr>
              <w:t>294,0</w:t>
            </w:r>
          </w:p>
        </w:tc>
      </w:tr>
    </w:tbl>
    <w:p w:rsidR="00E1252E" w:rsidRPr="00E1252E" w:rsidRDefault="00E1252E" w:rsidP="00E1252E">
      <w:pPr>
        <w:tabs>
          <w:tab w:val="left" w:pos="0"/>
        </w:tabs>
        <w:jc w:val="center"/>
        <w:rPr>
          <w:sz w:val="24"/>
          <w:szCs w:val="24"/>
        </w:rPr>
      </w:pPr>
    </w:p>
    <w:p w:rsidR="00230B03" w:rsidRPr="00EF7022" w:rsidRDefault="00EF7022" w:rsidP="00E211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Pr="00EF7022">
        <w:rPr>
          <w:sz w:val="24"/>
          <w:szCs w:val="24"/>
        </w:rPr>
        <w:t xml:space="preserve">аслушав информацию </w:t>
      </w:r>
      <w:r w:rsidR="008A33A8">
        <w:rPr>
          <w:sz w:val="24"/>
          <w:szCs w:val="24"/>
        </w:rPr>
        <w:t>Дроздовой Е.А.</w:t>
      </w:r>
      <w:r w:rsidRPr="00EF7022">
        <w:rPr>
          <w:sz w:val="24"/>
          <w:szCs w:val="24"/>
        </w:rPr>
        <w:t xml:space="preserve">, </w:t>
      </w:r>
      <w:r w:rsidRPr="00EF7022">
        <w:rPr>
          <w:b/>
          <w:sz w:val="24"/>
          <w:szCs w:val="24"/>
        </w:rPr>
        <w:t>координационный совет решил:</w:t>
      </w:r>
    </w:p>
    <w:p w:rsidR="00E2113E" w:rsidRPr="00580613" w:rsidRDefault="00E2113E" w:rsidP="00E2113E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1)</w:t>
      </w:r>
      <w:r w:rsidR="00EF7022">
        <w:rPr>
          <w:sz w:val="24"/>
          <w:szCs w:val="24"/>
        </w:rPr>
        <w:t> </w:t>
      </w:r>
      <w:r w:rsidRPr="00580613">
        <w:rPr>
          <w:sz w:val="24"/>
          <w:szCs w:val="24"/>
        </w:rPr>
        <w:t xml:space="preserve"> </w:t>
      </w:r>
      <w:r w:rsidR="00DA0160">
        <w:rPr>
          <w:sz w:val="24"/>
          <w:szCs w:val="24"/>
        </w:rPr>
        <w:t>и</w:t>
      </w:r>
      <w:r w:rsidRPr="00580613">
        <w:rPr>
          <w:sz w:val="24"/>
          <w:szCs w:val="24"/>
        </w:rPr>
        <w:t xml:space="preserve">нформацию </w:t>
      </w:r>
      <w:r w:rsidR="008A33A8" w:rsidRPr="008A33A8">
        <w:rPr>
          <w:sz w:val="24"/>
          <w:szCs w:val="24"/>
        </w:rPr>
        <w:t>Дроздовой Е.А</w:t>
      </w:r>
      <w:r w:rsidR="006D2288" w:rsidRPr="00580613">
        <w:rPr>
          <w:sz w:val="24"/>
          <w:szCs w:val="24"/>
        </w:rPr>
        <w:t>.</w:t>
      </w:r>
      <w:r w:rsidR="001A5132" w:rsidRPr="00580613">
        <w:rPr>
          <w:sz w:val="24"/>
          <w:szCs w:val="24"/>
        </w:rPr>
        <w:t xml:space="preserve"> </w:t>
      </w:r>
      <w:r w:rsidRPr="00580613">
        <w:rPr>
          <w:sz w:val="24"/>
          <w:szCs w:val="24"/>
        </w:rPr>
        <w:t>принять к сведению</w:t>
      </w:r>
      <w:r w:rsidR="00DA0160">
        <w:rPr>
          <w:sz w:val="24"/>
          <w:szCs w:val="24"/>
        </w:rPr>
        <w:t>;</w:t>
      </w:r>
    </w:p>
    <w:p w:rsidR="00EF7022" w:rsidRDefault="00E2113E" w:rsidP="008A33A8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lastRenderedPageBreak/>
        <w:t>2)</w:t>
      </w:r>
      <w:r w:rsidR="00EF7022">
        <w:rPr>
          <w:sz w:val="24"/>
          <w:szCs w:val="24"/>
        </w:rPr>
        <w:t> </w:t>
      </w:r>
      <w:r w:rsidR="00DA0160">
        <w:rPr>
          <w:sz w:val="24"/>
          <w:szCs w:val="24"/>
        </w:rPr>
        <w:t>п</w:t>
      </w:r>
      <w:r w:rsidR="00AB3B71">
        <w:rPr>
          <w:sz w:val="24"/>
          <w:szCs w:val="24"/>
        </w:rPr>
        <w:t>родолжить совместную разъяснительную работу для работодателей по вопросу направления работодателями средств на финансовое обеспечение предупредительных мер по сокращению производственного травматизма.</w:t>
      </w:r>
    </w:p>
    <w:p w:rsidR="00926F6A" w:rsidRDefault="00926F6A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FE46F0" w:rsidRPr="00AB28E7" w:rsidRDefault="007F6C7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812C00">
        <w:rPr>
          <w:sz w:val="24"/>
          <w:szCs w:val="24"/>
        </w:rPr>
        <w:t>выступила</w:t>
      </w:r>
      <w:r w:rsidR="00645E8F" w:rsidRPr="00C2736A">
        <w:rPr>
          <w:sz w:val="24"/>
          <w:szCs w:val="24"/>
        </w:rPr>
        <w:t xml:space="preserve"> Квашнина Т.В., главный специалист правового отдела администрации Верхнетоемского муниципального округа, секретарь координ</w:t>
      </w:r>
      <w:r w:rsidR="00FE46F0">
        <w:rPr>
          <w:sz w:val="24"/>
          <w:szCs w:val="24"/>
        </w:rPr>
        <w:t>ационного совета</w:t>
      </w:r>
      <w:r w:rsidR="00283954">
        <w:rPr>
          <w:sz w:val="24"/>
          <w:szCs w:val="24"/>
        </w:rPr>
        <w:t xml:space="preserve"> </w:t>
      </w:r>
      <w:r w:rsidR="00FE46F0">
        <w:rPr>
          <w:sz w:val="24"/>
          <w:szCs w:val="24"/>
        </w:rPr>
        <w:t xml:space="preserve">с </w:t>
      </w:r>
      <w:r w:rsidR="00812C00">
        <w:rPr>
          <w:sz w:val="24"/>
          <w:szCs w:val="24"/>
        </w:rPr>
        <w:t>докладом</w:t>
      </w:r>
      <w:r w:rsidR="00FE46F0">
        <w:rPr>
          <w:sz w:val="24"/>
          <w:szCs w:val="24"/>
        </w:rPr>
        <w:t xml:space="preserve"> «</w:t>
      </w:r>
      <w:r w:rsidR="00812C00" w:rsidRPr="00812C00">
        <w:rPr>
          <w:sz w:val="24"/>
          <w:szCs w:val="24"/>
        </w:rPr>
        <w:t>Об итогах работы должностного лица, уполномоченного осуществлять отдельные государственные полномочия в сфере охраны труда</w:t>
      </w:r>
      <w:r w:rsidR="00283954">
        <w:rPr>
          <w:sz w:val="24"/>
          <w:szCs w:val="24"/>
        </w:rPr>
        <w:t>».</w:t>
      </w:r>
    </w:p>
    <w:p w:rsidR="00E1432D" w:rsidRPr="00E1432D" w:rsidRDefault="00283954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</w:t>
      </w:r>
      <w:r w:rsidR="0056771B" w:rsidRPr="00580613">
        <w:rPr>
          <w:sz w:val="24"/>
          <w:szCs w:val="24"/>
        </w:rPr>
        <w:t xml:space="preserve">: </w:t>
      </w:r>
      <w:r w:rsidR="0056771B" w:rsidRPr="00E1432D">
        <w:rPr>
          <w:sz w:val="24"/>
          <w:szCs w:val="24"/>
        </w:rPr>
        <w:t>«</w:t>
      </w:r>
      <w:r w:rsidR="00E1432D" w:rsidRPr="00E1432D">
        <w:rPr>
          <w:sz w:val="24"/>
          <w:szCs w:val="24"/>
        </w:rPr>
        <w:t xml:space="preserve">Администрация Верхнетоемского муниципального округа (далее – администрация) осуществляла отдельные государственные полномочия в сфере охраны труда в соответствии с областным законом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В соответствии с настоящим областным законом органы местного самоуправления наделены следующими государственными полномочиями: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1) оказание методической помощи в создании служб охраны труда и организации их работы у работодателей;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2) содействие работодателям в организации обучения по охране труда и проверки знаний требований охраны труда;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3) 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4) 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:rsidR="00E1432D" w:rsidRPr="00E1432D" w:rsidRDefault="00E1432D" w:rsidP="002A4DBC">
      <w:pPr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Оказание методической помощи в создании служб охраны труда и организации их работы у работодателей</w:t>
      </w:r>
      <w:r w:rsidR="002A4DBC">
        <w:rPr>
          <w:sz w:val="24"/>
          <w:szCs w:val="24"/>
        </w:rPr>
        <w:t>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На официальном сайте администрации в разделе «Охрана труда» для работодателей размещена нормативная база по созданию служб охраны труда в организациях.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Кроме того, для работодателей создан подраздел «Новости» и «Вниманию руководителей». Данные вкладки постоянно наполняются новой информацией по вопросам охраны труда.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При исполнении отдельных государственных полномочий в сфере охраны труда подготовлен ряд нормативных правовых актов в сфере охраны труда за отчетный 2022 год: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22 марта 2022 года № 12 «О координационном совете по охране труда при администрации Верхнетоемского муниципального округа»;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распоряжение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25 марта 2022 года № 12р «Об утверждении состава координационного совета по охране труда при администрации Верхнетоемского муниципального округа»;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 от 31 марта 2022 года № 12/1 «О проведении месячника по охране труда»;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 от 18 апреля 2022 года № 12/2 «О проведении конкурса по вопросам охраны труда»;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02 ноября 2022 года № 8/30 «О внесении изменений в муниципальную программу Верхнетоемского муниципального округа «Улучшение условий и охраны труда на территории Верхнетоемского муниципального округа»;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lastRenderedPageBreak/>
        <w:t>распоряжение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10 ноября 2022 года № 8/41р «О внесении изменений в План реализации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распоряжение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20 декабря 2022 года № 12/10р «О внесении изменений в состав координационного совета по охране труда при администрации Верхнетоемского муниципального округа»;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округа от 23 декабря 2022 года № 8/</w:t>
      </w:r>
      <w:r w:rsidR="002A4DBC">
        <w:rPr>
          <w:sz w:val="24"/>
          <w:szCs w:val="24"/>
        </w:rPr>
        <w:t>56</w:t>
      </w:r>
      <w:r w:rsidRPr="00E1432D">
        <w:rPr>
          <w:sz w:val="24"/>
          <w:szCs w:val="24"/>
        </w:rPr>
        <w:t xml:space="preserve"> «О внесении изменений в муниципальную программу Верхнетоемского муниципального округа «Улучшение условий и охраны труда на территории Верхнетоемского муниципального округа».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ab/>
        <w:t>Нормативные правовые акты администрации Верхнетоемского муниципального округа в сфере охраны труда размещены на официальном сайте администрации Верхнетоемского муниципального округа (</w:t>
      </w:r>
      <w:proofErr w:type="spellStart"/>
      <w:r w:rsidRPr="00E1432D">
        <w:rPr>
          <w:sz w:val="24"/>
          <w:szCs w:val="24"/>
        </w:rPr>
        <w:t>верхняятойма.рф</w:t>
      </w:r>
      <w:proofErr w:type="spellEnd"/>
      <w:r w:rsidRPr="00E1432D">
        <w:rPr>
          <w:sz w:val="24"/>
          <w:szCs w:val="24"/>
        </w:rPr>
        <w:t>).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С 1 января 2022 года вступило в силу постановление администрации Верхнетоемского муниципального района от 08 ноября 2021 года № 8/59 «Об утверждении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округа»».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Муниципальная программа направлена на выполнение следующих задач: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1 – Осуществление отдельных   государственных полномочий в сфере охраны труда.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2 – Содействие работодателям в организации обучения по охране труда и проверке знаний требований по охране труда.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3 – Содействие работодателям в реализации предупредительных мер, направленных на улучшение условий охраны труда работников, снижение уровня производственного травматизма.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4 – Обеспечение информационно-разъяснительной и методической работы среди работодателей по вопросам охраны труда, пропаганда охраны труда.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5 – Содействие работодателям по внедрению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Задача № 6 – Обеспечение оценки условий труда работников и получение работниками объективной информации о состоянии условий и охраны труда на рабочих местах в муниципальных учреждениях Верхнетоемского муниципального округа.</w:t>
      </w:r>
    </w:p>
    <w:p w:rsidR="00E1432D" w:rsidRPr="00E1432D" w:rsidRDefault="00E1432D" w:rsidP="00DD12E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В целях реализации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 распоряжением администрации Верхнетоемского муниципального округа от 10 февраля 2022 года № 8/2р утвержден План реализации муниципальной программы на 2022 год.</w:t>
      </w:r>
    </w:p>
    <w:p w:rsidR="00E1432D" w:rsidRPr="00E1432D" w:rsidRDefault="00E1432D" w:rsidP="00DD12E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На территории Верхнетоемского муниципального округа продолжают действовать ранее принятые нормативные правовые акты в сфере охраны труда:</w:t>
      </w:r>
    </w:p>
    <w:p w:rsidR="00E1432D" w:rsidRPr="00E1432D" w:rsidRDefault="00E1432D" w:rsidP="00DD12E8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E1432D">
        <w:rPr>
          <w:sz w:val="24"/>
          <w:szCs w:val="24"/>
        </w:rPr>
        <w:t>постановление</w:t>
      </w:r>
      <w:proofErr w:type="gramEnd"/>
      <w:r w:rsidRPr="00E1432D">
        <w:rPr>
          <w:sz w:val="24"/>
          <w:szCs w:val="24"/>
        </w:rPr>
        <w:t xml:space="preserve"> администрации Верхнетоемского муниципального района от 25 ноября 2020 года № 12/1 «Об утверждении форм отчетов в сфере охраны труда».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За истекший период 2022 года проведено три заседания координационного совета по охране труда при администрации Верхнетоемского муниципального округа: 31 марта 2022 года, 28 июня 2022 года и сегодняшнее заседание координационного совета 26 декабря 2022 года.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В отчетном периоде проведен онлайн-семинар (26 декабря 2022 года) по охране труда с руководителями и специалистами организаций.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Повестка семинара:</w:t>
      </w:r>
    </w:p>
    <w:p w:rsidR="00E1432D" w:rsidRPr="00E1432D" w:rsidRDefault="00DA3BB7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1432D" w:rsidRPr="00E1432D">
        <w:rPr>
          <w:sz w:val="24"/>
          <w:szCs w:val="24"/>
        </w:rPr>
        <w:t xml:space="preserve"> Изменения в законодательстве по вопросам охраны труда, вступившие в силу в 2022 году и вступающие в силу в 2023 году.</w:t>
      </w:r>
    </w:p>
    <w:p w:rsidR="00E1432D" w:rsidRPr="00E1432D" w:rsidRDefault="00DA3BB7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E1432D" w:rsidRPr="00E1432D">
        <w:rPr>
          <w:sz w:val="24"/>
          <w:szCs w:val="24"/>
        </w:rPr>
        <w:t xml:space="preserve"> Система управления охраной труда и движение </w:t>
      </w:r>
      <w:proofErr w:type="spellStart"/>
      <w:r w:rsidR="00E1432D" w:rsidRPr="00E1432D">
        <w:rPr>
          <w:sz w:val="24"/>
          <w:szCs w:val="24"/>
        </w:rPr>
        <w:t>Vision</w:t>
      </w:r>
      <w:proofErr w:type="spellEnd"/>
      <w:r w:rsidR="00E1432D" w:rsidRPr="00E1432D">
        <w:rPr>
          <w:sz w:val="24"/>
          <w:szCs w:val="24"/>
        </w:rPr>
        <w:t xml:space="preserve"> </w:t>
      </w:r>
      <w:proofErr w:type="spellStart"/>
      <w:r w:rsidR="00E1432D" w:rsidRPr="00E1432D">
        <w:rPr>
          <w:sz w:val="24"/>
          <w:szCs w:val="24"/>
        </w:rPr>
        <w:t>Zero</w:t>
      </w:r>
      <w:proofErr w:type="spellEnd"/>
      <w:r w:rsidR="00E1432D" w:rsidRPr="00E1432D">
        <w:rPr>
          <w:sz w:val="24"/>
          <w:szCs w:val="24"/>
        </w:rPr>
        <w:t xml:space="preserve"> или «Нулевой травматизм».</w:t>
      </w:r>
    </w:p>
    <w:p w:rsidR="00E1432D" w:rsidRPr="00E1432D" w:rsidRDefault="00DA3BB7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1432D" w:rsidRPr="00E1432D">
        <w:rPr>
          <w:sz w:val="24"/>
          <w:szCs w:val="24"/>
        </w:rPr>
        <w:t xml:space="preserve">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В целях оказания методической помощи работодателям администрацией направлялись информационные письма в области охраны труда по следующим темам: об обучении по охране труда, о финансовом обеспечении предупредительных мер, о системе управления охраной труда, о концепции «Нулевой травматизм», об организации расследования несчастных случаев, о решениях координационного совета Архангельской области по охране труда,  о проведении на территории России, Архангельской области и Верхнетоемского округа различных конкурсов в области охраны труда и другим темам.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Всего подготовлено и направлено работодателям 29 (за 2021 год – 21) информационных писем. 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Также подготовлены и направлены в адрес работодателей два презентационных материала по темам: «Система управления охраной труда» и «буклета «Нулевой травматизм» в системе управления охраной труда».</w:t>
      </w:r>
    </w:p>
    <w:p w:rsidR="00E1432D" w:rsidRPr="00E1432D" w:rsidRDefault="00E1432D" w:rsidP="00E143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В отчетном периоде подготовлено и размещено на официальном сайте администрации в информационно-телекоммуникационной сети «Интернет» 17 материалов по охране труда.</w:t>
      </w:r>
    </w:p>
    <w:p w:rsidR="00DA3BB7" w:rsidRDefault="00E1432D" w:rsidP="00DA3BB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Подготовлена одна статья в газету «Инструкции по охране труда с 1 января 2023 года», статья опубликована 01 декабря 2022 года в № 92 газеты «Заря». </w:t>
      </w:r>
    </w:p>
    <w:p w:rsidR="00E1432D" w:rsidRPr="00E1432D" w:rsidRDefault="00555CCD" w:rsidP="00DA3BB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E1432D" w:rsidRPr="00E1432D">
        <w:rPr>
          <w:sz w:val="24"/>
          <w:szCs w:val="24"/>
        </w:rPr>
        <w:t>Содействие работодателям в организации обучения по охране труда и проверки знаний требований охраны труда.</w:t>
      </w:r>
    </w:p>
    <w:p w:rsidR="00E1432D" w:rsidRPr="00E1432D" w:rsidRDefault="00E1432D" w:rsidP="00E1432D">
      <w:pPr>
        <w:tabs>
          <w:tab w:val="left" w:pos="0"/>
        </w:tabs>
        <w:jc w:val="both"/>
        <w:rPr>
          <w:sz w:val="24"/>
          <w:szCs w:val="24"/>
        </w:rPr>
      </w:pPr>
      <w:r w:rsidRPr="00E1432D">
        <w:rPr>
          <w:sz w:val="24"/>
          <w:szCs w:val="24"/>
        </w:rPr>
        <w:tab/>
        <w:t xml:space="preserve">2.1. На основании отчетов по охране труда работодателей определена (и откорректирована) потребность в обучении и проверке знаний по охране труда руководителей и специалистов организаций, находящихся на территории Верхнетоемского муниципального округа на 2022 год – </w:t>
      </w:r>
      <w:r w:rsidR="002F3FB2">
        <w:rPr>
          <w:sz w:val="24"/>
          <w:szCs w:val="24"/>
        </w:rPr>
        <w:t>118</w:t>
      </w:r>
      <w:r w:rsidRPr="00E1432D">
        <w:rPr>
          <w:sz w:val="24"/>
          <w:szCs w:val="24"/>
        </w:rPr>
        <w:t xml:space="preserve"> человека.</w:t>
      </w:r>
    </w:p>
    <w:p w:rsidR="00E1432D" w:rsidRPr="00E1432D" w:rsidRDefault="00E1432D" w:rsidP="00E1432D">
      <w:pPr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Фактическое количество обученных по охране труда руководителей и специалистов в обучающих организациях за 2022 год </w:t>
      </w:r>
      <w:r w:rsidR="002F3FB2">
        <w:rPr>
          <w:sz w:val="24"/>
          <w:szCs w:val="24"/>
        </w:rPr>
        <w:t>113</w:t>
      </w:r>
      <w:r w:rsidRPr="00E1432D">
        <w:rPr>
          <w:sz w:val="24"/>
          <w:szCs w:val="24"/>
        </w:rPr>
        <w:t xml:space="preserve"> человек, что составляет 9</w:t>
      </w:r>
      <w:r w:rsidR="002F3FB2">
        <w:rPr>
          <w:sz w:val="24"/>
          <w:szCs w:val="24"/>
        </w:rPr>
        <w:t>5,7</w:t>
      </w:r>
      <w:r w:rsidRPr="00E1432D">
        <w:rPr>
          <w:sz w:val="24"/>
          <w:szCs w:val="24"/>
        </w:rPr>
        <w:t xml:space="preserve"> процент</w:t>
      </w:r>
      <w:r w:rsidR="002F3FB2">
        <w:rPr>
          <w:sz w:val="24"/>
          <w:szCs w:val="24"/>
        </w:rPr>
        <w:t>ов</w:t>
      </w:r>
      <w:r w:rsidRPr="00E1432D">
        <w:rPr>
          <w:sz w:val="24"/>
          <w:szCs w:val="24"/>
        </w:rPr>
        <w:t xml:space="preserve"> от потребности.</w:t>
      </w:r>
    </w:p>
    <w:p w:rsidR="00E1432D" w:rsidRPr="00E1432D" w:rsidRDefault="00E1432D" w:rsidP="00E1432D">
      <w:pPr>
        <w:tabs>
          <w:tab w:val="num" w:pos="709"/>
        </w:tabs>
        <w:jc w:val="both"/>
        <w:rPr>
          <w:sz w:val="24"/>
          <w:szCs w:val="24"/>
        </w:rPr>
      </w:pPr>
      <w:r w:rsidRPr="00E1432D">
        <w:rPr>
          <w:sz w:val="24"/>
          <w:szCs w:val="24"/>
        </w:rPr>
        <w:tab/>
        <w:t xml:space="preserve">2.2. В целях информирования работодателей о реестре обучающих организаций, оказывающих услуги по обучению и проверке знаний по охране труда руководителей и специалистов организаций на официальном сайте администрации Верхнетоемского муниципального округа в разделе «Охрана труда - </w:t>
      </w:r>
      <w:hyperlink r:id="rId8" w:history="1">
        <w:r w:rsidRPr="00E1432D">
          <w:rPr>
            <w:bCs/>
            <w:sz w:val="24"/>
            <w:szCs w:val="24"/>
            <w:shd w:val="clear" w:color="auto" w:fill="FFFFFF"/>
          </w:rPr>
          <w:t>Содействие работодателям в организации обучения по охране труда</w:t>
        </w:r>
      </w:hyperlink>
      <w:r w:rsidRPr="00E1432D">
        <w:rPr>
          <w:sz w:val="24"/>
          <w:szCs w:val="24"/>
        </w:rPr>
        <w:t>» размещены ссылки на:</w:t>
      </w:r>
    </w:p>
    <w:p w:rsidR="00E1432D" w:rsidRPr="00E1432D" w:rsidRDefault="00E1432D" w:rsidP="00E1432D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sz w:val="24"/>
          <w:szCs w:val="24"/>
        </w:rPr>
        <w:tab/>
        <w:t>Р</w:t>
      </w:r>
      <w:r w:rsidRPr="00E1432D">
        <w:rPr>
          <w:color w:val="000000"/>
          <w:sz w:val="24"/>
          <w:szCs w:val="24"/>
          <w:shd w:val="clear" w:color="auto" w:fill="FFFFFF"/>
        </w:rPr>
        <w:t>еестр аккредитованных организаций, оказывающих услуги в области охраны труда, размещенном на сайте Минтруда России;</w:t>
      </w:r>
    </w:p>
    <w:p w:rsidR="00E1432D" w:rsidRPr="00E1432D" w:rsidRDefault="00E1432D" w:rsidP="00E1432D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color w:val="000000"/>
          <w:sz w:val="24"/>
          <w:szCs w:val="24"/>
          <w:shd w:val="clear" w:color="auto" w:fill="FFFFFF"/>
        </w:rPr>
        <w:tab/>
        <w:t>Региональный базовый центр безопасности труда и жизнедеятельности (</w:t>
      </w:r>
      <w:proofErr w:type="spellStart"/>
      <w:r w:rsidRPr="00E1432D">
        <w:rPr>
          <w:color w:val="000000"/>
          <w:sz w:val="24"/>
          <w:szCs w:val="24"/>
          <w:shd w:val="clear" w:color="auto" w:fill="FFFFFF"/>
        </w:rPr>
        <w:t>РБЦБТиЖ</w:t>
      </w:r>
      <w:proofErr w:type="spellEnd"/>
      <w:r w:rsidRPr="00E1432D">
        <w:rPr>
          <w:color w:val="000000"/>
          <w:sz w:val="24"/>
          <w:szCs w:val="24"/>
          <w:shd w:val="clear" w:color="auto" w:fill="FFFFFF"/>
        </w:rPr>
        <w:t>) Северного (Арктического) федерального университета имени М.В. Ломоносова;</w:t>
      </w:r>
    </w:p>
    <w:p w:rsidR="00E1432D" w:rsidRPr="00E1432D" w:rsidRDefault="00E1432D" w:rsidP="00E1432D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color w:val="000000"/>
          <w:sz w:val="24"/>
          <w:szCs w:val="24"/>
          <w:shd w:val="clear" w:color="auto" w:fill="FFFFFF"/>
        </w:rPr>
        <w:tab/>
        <w:t>ООО ДПО «Центр охраны труда «МК»;</w:t>
      </w:r>
    </w:p>
    <w:p w:rsidR="00E1432D" w:rsidRPr="00E1432D" w:rsidRDefault="00E1432D" w:rsidP="00E1432D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color w:val="000000"/>
          <w:sz w:val="24"/>
          <w:szCs w:val="24"/>
          <w:shd w:val="clear" w:color="auto" w:fill="FFFFFF"/>
        </w:rPr>
        <w:tab/>
        <w:t>Автономная некоммерческая организация дополнительного профессионального образования «Учебный центр «Эксперт».</w:t>
      </w:r>
    </w:p>
    <w:p w:rsidR="00E1432D" w:rsidRPr="00E1432D" w:rsidRDefault="00E1432D" w:rsidP="00E1432D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color w:val="000000"/>
          <w:sz w:val="24"/>
          <w:szCs w:val="24"/>
          <w:shd w:val="clear" w:color="auto" w:fill="FFFFFF"/>
        </w:rPr>
        <w:tab/>
        <w:t>Кроме того, в отчетном периоде осуществлялись рассылки работодателям на электронные адреса с коммерческими предложениями обучающих организаций.</w:t>
      </w:r>
    </w:p>
    <w:p w:rsidR="002F3FB2" w:rsidRPr="002F3FB2" w:rsidRDefault="00E1432D" w:rsidP="002F3FB2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E1432D">
        <w:rPr>
          <w:color w:val="000000"/>
          <w:sz w:val="24"/>
          <w:szCs w:val="24"/>
          <w:shd w:val="clear" w:color="auto" w:fill="FFFFFF"/>
        </w:rPr>
        <w:tab/>
        <w:t xml:space="preserve">2.3. </w:t>
      </w:r>
      <w:r w:rsidR="002F3FB2" w:rsidRPr="002F3FB2">
        <w:rPr>
          <w:color w:val="000000"/>
          <w:sz w:val="24"/>
          <w:szCs w:val="24"/>
          <w:shd w:val="clear" w:color="auto" w:fill="FFFFFF"/>
        </w:rPr>
        <w:t>Администрацией в целях содействия работодателям в организации обучения по охране труда и проверке знаний требований охраны труда, а также формирования группы слушателей по обучению охраны труда в адрес работодателей направлено письмо от 11 марта 2022 года № 01-20/69 «Об обучении в сфере охраны труда» с запросом о потребности в обучении.</w:t>
      </w:r>
    </w:p>
    <w:p w:rsidR="002F3FB2" w:rsidRPr="002F3FB2" w:rsidRDefault="002F3FB2" w:rsidP="002F3FB2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2F3FB2">
        <w:rPr>
          <w:color w:val="000000"/>
          <w:sz w:val="24"/>
          <w:szCs w:val="24"/>
          <w:shd w:val="clear" w:color="auto" w:fill="FFFFFF"/>
        </w:rPr>
        <w:tab/>
        <w:t xml:space="preserve">Администрацией организовано выездное обучение в ООО ДПО «ЦОТ «МК» по курсу «Охрана труда», «Внеочередное обучение по охране труда» с 30 мая 2022 года по 04 </w:t>
      </w:r>
      <w:r w:rsidRPr="002F3FB2">
        <w:rPr>
          <w:color w:val="000000"/>
          <w:sz w:val="24"/>
          <w:szCs w:val="24"/>
          <w:shd w:val="clear" w:color="auto" w:fill="FFFFFF"/>
        </w:rPr>
        <w:lastRenderedPageBreak/>
        <w:t>июня 2022 года (протокол заседания комиссии по проверке знаний требований охраны труда № 31 и 32).  Сформирована группа слушателей в количестве 22 человек.</w:t>
      </w:r>
    </w:p>
    <w:p w:rsidR="002F3FB2" w:rsidRPr="002F3FB2" w:rsidRDefault="002F3FB2" w:rsidP="002F3FB2">
      <w:pPr>
        <w:tabs>
          <w:tab w:val="num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2F3FB2">
        <w:rPr>
          <w:color w:val="000000"/>
          <w:sz w:val="24"/>
          <w:szCs w:val="24"/>
          <w:shd w:val="clear" w:color="auto" w:fill="FFFFFF"/>
        </w:rPr>
        <w:tab/>
        <w:t xml:space="preserve">Кроме того, с целью формирования группы слушателей в ноябре – декабре 2022 года для выездного обучения в ЧОУ ДПО «Учебный центр «Охрана труда» (г. Киров) администрацией был направлен запрос работодателям Верхнетоемского округа о потребности в обучении в данной организации от 24 октября 2022 года № 01-25/225. Обучение не состоялось, в связи с незначительным количеством желающих пройти обучение. </w:t>
      </w:r>
    </w:p>
    <w:p w:rsidR="00E1432D" w:rsidRPr="009905F7" w:rsidRDefault="002F3FB2" w:rsidP="00923D57">
      <w:pPr>
        <w:tabs>
          <w:tab w:val="num" w:pos="709"/>
        </w:tabs>
        <w:jc w:val="both"/>
        <w:rPr>
          <w:sz w:val="24"/>
          <w:szCs w:val="24"/>
        </w:rPr>
      </w:pPr>
      <w:r w:rsidRPr="002F3FB2">
        <w:rPr>
          <w:sz w:val="24"/>
          <w:szCs w:val="24"/>
        </w:rPr>
        <w:tab/>
      </w:r>
      <w:r w:rsidR="009905F7">
        <w:rPr>
          <w:sz w:val="24"/>
          <w:szCs w:val="24"/>
        </w:rPr>
        <w:t>3. </w:t>
      </w:r>
      <w:r w:rsidR="00E1432D" w:rsidRPr="009905F7">
        <w:rPr>
          <w:sz w:val="24"/>
          <w:szCs w:val="24"/>
        </w:rPr>
        <w:t>Организация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района.</w:t>
      </w:r>
    </w:p>
    <w:p w:rsidR="00E1432D" w:rsidRPr="00E1432D" w:rsidRDefault="00E1432D" w:rsidP="00E1432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Ежеквартально мной готовится отчет в Минтруд Архангельской области по утвержденной форме (постановлением Главы администрации Архангельской области от 02 мая 2006 года № 70).  </w:t>
      </w:r>
    </w:p>
    <w:p w:rsidR="00E1432D" w:rsidRPr="00E1432D" w:rsidRDefault="00E1432D" w:rsidP="00E1432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В целях сбора и обработки информации о состоянии условий и охраны труда у работодателей принято постановление администрации Верхнетоемского муниципального района от 25 ноября 2020 года № 12/1 «Об утверждении форм отчетов в сфере охраны труда». Постановлением администрации Верхнетоемского муниципального района от 06 мая 2021 года № 12/2 внесены изменения в указанное постановление.  </w:t>
      </w:r>
    </w:p>
    <w:p w:rsidR="00E1432D" w:rsidRPr="00E1432D" w:rsidRDefault="00E1432D" w:rsidP="00E1432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Данные постановления, а также формы отчетов по охране труда размещены на официальном сайте администрации в разделе «Охрана труда - 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образования». </w:t>
      </w:r>
    </w:p>
    <w:p w:rsidR="00E1432D" w:rsidRPr="00E1432D" w:rsidRDefault="00E1432D" w:rsidP="00E1432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В целях организации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района, работодателям направлено письмо от 28 марта 2022 года № 01-20/86 «О предоставлении отчетов по охране труда», от 16 июня 2022 года № 01-20/130 «О предоставлении отчетов по охране труда предоставлении отчетов по охране труда за 1 полугодие 2022 года», от 26 сентября 2022 года № 01-20/208 «О предоставлении отчетов по охране труда предоставлении отчетов по охране труда за 9 месяцев 2022 года», от 23 декабря 2022 года № 01-20/260 «О предоставлении отчетов по охране труда предоставлении отчетов по охране труда за 2022 год».</w:t>
      </w:r>
    </w:p>
    <w:p w:rsidR="00E1432D" w:rsidRPr="009905F7" w:rsidRDefault="009905F7" w:rsidP="009905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1432D" w:rsidRPr="009905F7">
        <w:rPr>
          <w:sz w:val="24"/>
          <w:szCs w:val="24"/>
        </w:rPr>
        <w:t>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:rsidR="00E1432D" w:rsidRPr="00E1432D" w:rsidRDefault="00E1432D" w:rsidP="009905F7">
      <w:pPr>
        <w:jc w:val="both"/>
        <w:rPr>
          <w:sz w:val="24"/>
          <w:szCs w:val="24"/>
        </w:rPr>
      </w:pPr>
      <w:r w:rsidRPr="00E1432D">
        <w:rPr>
          <w:b/>
          <w:sz w:val="24"/>
          <w:szCs w:val="24"/>
        </w:rPr>
        <w:tab/>
      </w:r>
      <w:r w:rsidRPr="00E1432D">
        <w:rPr>
          <w:sz w:val="24"/>
          <w:szCs w:val="24"/>
        </w:rPr>
        <w:t xml:space="preserve">Журнал регистрации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 имеется, учет ведется. </w:t>
      </w:r>
    </w:p>
    <w:p w:rsidR="00E1432D" w:rsidRPr="00E1432D" w:rsidRDefault="00E1432D" w:rsidP="00AE2B46">
      <w:pPr>
        <w:ind w:firstLine="708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Групповые несчастные случаи, тяжелые несчастные случаи, несчастные случаи на производстве со смертельным исходом в отчетном периоде не зарегистрированы.  </w:t>
      </w:r>
      <w:bookmarkStart w:id="0" w:name="_GoBack"/>
      <w:bookmarkEnd w:id="0"/>
      <w:r w:rsidRPr="00E1432D">
        <w:rPr>
          <w:sz w:val="24"/>
          <w:szCs w:val="24"/>
        </w:rPr>
        <w:t>За отчетный период впервые выявленных профессиональных заболеваний не установлено.</w:t>
      </w:r>
    </w:p>
    <w:p w:rsidR="00C261C7" w:rsidRPr="00C261C7" w:rsidRDefault="00C261C7" w:rsidP="00C261C7">
      <w:pPr>
        <w:ind w:firstLine="709"/>
        <w:jc w:val="both"/>
        <w:rPr>
          <w:sz w:val="24"/>
          <w:szCs w:val="24"/>
        </w:rPr>
      </w:pPr>
      <w:r w:rsidRPr="00C261C7">
        <w:rPr>
          <w:sz w:val="24"/>
          <w:szCs w:val="24"/>
        </w:rPr>
        <w:t xml:space="preserve">Администрацией проводится разъяснительная работа с работодателями, осуществляющих свою деятельность на территории Верхнетоемского муниципального округа, по предупредительным мерам по охране труда. </w:t>
      </w:r>
    </w:p>
    <w:p w:rsidR="00C261C7" w:rsidRPr="00C261C7" w:rsidRDefault="00C261C7" w:rsidP="00C261C7">
      <w:pPr>
        <w:ind w:firstLine="709"/>
        <w:jc w:val="both"/>
        <w:rPr>
          <w:sz w:val="24"/>
          <w:szCs w:val="24"/>
        </w:rPr>
      </w:pPr>
      <w:r w:rsidRPr="00C261C7">
        <w:rPr>
          <w:sz w:val="24"/>
          <w:szCs w:val="24"/>
        </w:rPr>
        <w:t xml:space="preserve">На официальном сайте администрации в разделе «Охрана труда» размещена памятка для работодателей «Перечень необходимых документов для возмещения расходов страхователей на предупредительные меры по сокращению производственного травматизма и профессиональных заболеваний работников», информация «О финансовом </w:t>
      </w:r>
      <w:r w:rsidRPr="00C261C7">
        <w:rPr>
          <w:sz w:val="24"/>
          <w:szCs w:val="24"/>
        </w:rPr>
        <w:lastRenderedPageBreak/>
        <w:t>обеспечении предупредительных мер по сокращению производственного травматизма и профессиональных заболеваний».</w:t>
      </w:r>
    </w:p>
    <w:p w:rsidR="00C261C7" w:rsidRDefault="00C261C7" w:rsidP="00C261C7">
      <w:pPr>
        <w:ind w:firstLine="709"/>
        <w:jc w:val="both"/>
        <w:rPr>
          <w:sz w:val="24"/>
          <w:szCs w:val="24"/>
        </w:rPr>
      </w:pPr>
      <w:r w:rsidRPr="00C261C7">
        <w:rPr>
          <w:sz w:val="24"/>
          <w:szCs w:val="24"/>
        </w:rPr>
        <w:t>24 июня 2022 года на официальном сайте администрации в разделе «Охрана труда» - «Новости» опубликована статья «О финансовом обеспечении предупредительных мер».</w:t>
      </w:r>
    </w:p>
    <w:p w:rsidR="00E1432D" w:rsidRPr="00E1432D" w:rsidRDefault="00C261C7" w:rsidP="00E143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1C7">
        <w:rPr>
          <w:sz w:val="24"/>
          <w:szCs w:val="24"/>
        </w:rPr>
        <w:t>В 2022 году 22 работодателя воспользовались финансированием предупредительных мер по охране труда за счет средств Фонда социального страхования на общую сумму 294,0 тыс. рублей, направленных на</w:t>
      </w:r>
      <w:r>
        <w:rPr>
          <w:sz w:val="24"/>
          <w:szCs w:val="24"/>
        </w:rPr>
        <w:t xml:space="preserve">: </w:t>
      </w:r>
      <w:r w:rsidR="00E1432D" w:rsidRPr="00E1432D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пециальную оценку условий труда, </w:t>
      </w:r>
      <w:r w:rsidR="00E1432D" w:rsidRPr="00E1432D">
        <w:rPr>
          <w:sz w:val="24"/>
          <w:szCs w:val="24"/>
        </w:rPr>
        <w:t>медосмотры</w:t>
      </w:r>
      <w:r>
        <w:rPr>
          <w:sz w:val="24"/>
          <w:szCs w:val="24"/>
        </w:rPr>
        <w:t xml:space="preserve">, </w:t>
      </w:r>
      <w:r w:rsidR="00E1432D" w:rsidRPr="00E1432D">
        <w:rPr>
          <w:sz w:val="24"/>
          <w:szCs w:val="24"/>
        </w:rPr>
        <w:t xml:space="preserve">приобретение </w:t>
      </w:r>
      <w:r>
        <w:rPr>
          <w:sz w:val="24"/>
          <w:szCs w:val="24"/>
        </w:rPr>
        <w:t xml:space="preserve">СИЗ, </w:t>
      </w:r>
      <w:r w:rsidR="00C90127">
        <w:rPr>
          <w:sz w:val="24"/>
          <w:szCs w:val="24"/>
        </w:rPr>
        <w:t>обучение в области охраны труда, санаторно-курортное лечение.</w:t>
      </w:r>
    </w:p>
    <w:p w:rsidR="00E1432D" w:rsidRPr="00E1432D" w:rsidRDefault="00E1432D" w:rsidP="00E1432D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5.  Оказание работодателям практической помощи в организации проведения специальной оценки условий труда и проведения подтверждения соответствия организации работ по охране труда государственным нормативным требованиям охраны труда.</w:t>
      </w:r>
    </w:p>
    <w:p w:rsidR="00E1432D" w:rsidRPr="00E1432D" w:rsidRDefault="00E1432D" w:rsidP="00E1432D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5.1. На официальном сайте администрации в разделе «Охрана труда» размещена ссылка на реестр организаций, оказывающих услуги по проведению специальной оценки условий труда. </w:t>
      </w:r>
    </w:p>
    <w:p w:rsidR="00E1432D" w:rsidRPr="00E1432D" w:rsidRDefault="00E1432D" w:rsidP="00E1432D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В целях оказания методической помощи организациям на официальном сайте администрации в разделе «Охрана труда – Вниманию руководителей» размещена вкладка «Специальная оценка условий труда», в которой содержится информация о действующих нормативных правовых актах по вопросу о </w:t>
      </w:r>
      <w:r w:rsidRPr="00E1432D">
        <w:rPr>
          <w:color w:val="000000"/>
          <w:sz w:val="24"/>
          <w:szCs w:val="24"/>
          <w:shd w:val="clear" w:color="auto" w:fill="FFFFFF"/>
        </w:rPr>
        <w:t>специальной оценки условий труда</w:t>
      </w:r>
      <w:r w:rsidRPr="00E1432D">
        <w:rPr>
          <w:sz w:val="24"/>
          <w:szCs w:val="24"/>
        </w:rPr>
        <w:t>.</w:t>
      </w:r>
    </w:p>
    <w:p w:rsidR="00E1432D" w:rsidRPr="00E1432D" w:rsidRDefault="00E1432D" w:rsidP="00E1432D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>5.2. В рамках исполнения задач по муниципальной программе Верхнетоемского муниципального округа «Улучшение условий и охраны труда на территории Верхнетоемского муниципального округа», а также в целях определения потребности в проведении специальной оценки условий труда на 2022 год и последующие годы руководителям муниципальных учреждений направлено письмо от 21 марта 2022 года № 01-20/80 «О потребности проведения специальной оценки условий труда».</w:t>
      </w:r>
    </w:p>
    <w:p w:rsidR="00E1432D" w:rsidRPr="00E1432D" w:rsidRDefault="00E1432D" w:rsidP="00E1432D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 xml:space="preserve">В рамках исполнения муниципальной программы в 4 квартале проведена специальная оценка условий труда за счет средств бюджета округа в одной подведомственной образовательной организации МБОУ «Нижнетоемская СОШ» (27 рабочих мест) на сумму 22,0 </w:t>
      </w:r>
      <w:proofErr w:type="spellStart"/>
      <w:r w:rsidRPr="00E1432D">
        <w:rPr>
          <w:sz w:val="24"/>
          <w:szCs w:val="24"/>
        </w:rPr>
        <w:t>тыс</w:t>
      </w:r>
      <w:proofErr w:type="spellEnd"/>
      <w:r w:rsidRPr="00E1432D">
        <w:rPr>
          <w:sz w:val="24"/>
          <w:szCs w:val="24"/>
        </w:rPr>
        <w:t xml:space="preserve"> рублей.  </w:t>
      </w:r>
    </w:p>
    <w:p w:rsidR="00E1432D" w:rsidRPr="00E1432D" w:rsidRDefault="00E1432D" w:rsidP="007E7906">
      <w:pPr>
        <w:tabs>
          <w:tab w:val="center" w:pos="2268"/>
        </w:tabs>
        <w:ind w:firstLine="709"/>
        <w:jc w:val="both"/>
        <w:rPr>
          <w:rFonts w:eastAsia="Calibri"/>
          <w:sz w:val="24"/>
          <w:szCs w:val="24"/>
        </w:rPr>
      </w:pPr>
      <w:r w:rsidRPr="007E7906">
        <w:rPr>
          <w:sz w:val="24"/>
          <w:szCs w:val="24"/>
        </w:rPr>
        <w:t>6.</w:t>
      </w:r>
      <w:r w:rsidRPr="00E1432D">
        <w:rPr>
          <w:sz w:val="24"/>
          <w:szCs w:val="24"/>
        </w:rPr>
        <w:t> Информация о количестве работодателей, внедряющих концепцию «Нулевой травматизм»</w:t>
      </w:r>
      <w:r w:rsidR="00C90127">
        <w:rPr>
          <w:sz w:val="24"/>
          <w:szCs w:val="24"/>
        </w:rPr>
        <w:t>.</w:t>
      </w:r>
    </w:p>
    <w:p w:rsidR="00C90127" w:rsidRPr="00C90127" w:rsidRDefault="00E1432D" w:rsidP="00C90127">
      <w:pPr>
        <w:tabs>
          <w:tab w:val="center" w:pos="4771"/>
        </w:tabs>
        <w:ind w:firstLine="709"/>
        <w:jc w:val="both"/>
        <w:rPr>
          <w:sz w:val="24"/>
          <w:szCs w:val="24"/>
        </w:rPr>
      </w:pPr>
      <w:r w:rsidRPr="00E1432D">
        <w:rPr>
          <w:sz w:val="24"/>
          <w:szCs w:val="24"/>
        </w:rPr>
        <w:tab/>
      </w:r>
      <w:r w:rsidR="00C90127" w:rsidRPr="00C90127">
        <w:rPr>
          <w:sz w:val="24"/>
          <w:szCs w:val="24"/>
        </w:rPr>
        <w:t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информационно-разъяснительной работы на официальном сайте администрации в разделе «Охрана труда – Вниманию руководителей» размещена информация «Нулевой травматизм» и памятка «Руководство по официальному оформлению вступления в кампанию «</w:t>
      </w:r>
      <w:proofErr w:type="spellStart"/>
      <w:r w:rsidR="00C90127" w:rsidRPr="00C90127">
        <w:rPr>
          <w:sz w:val="24"/>
          <w:szCs w:val="24"/>
        </w:rPr>
        <w:t>Vision</w:t>
      </w:r>
      <w:proofErr w:type="spellEnd"/>
      <w:r w:rsidR="00C90127" w:rsidRPr="00C90127">
        <w:rPr>
          <w:sz w:val="24"/>
          <w:szCs w:val="24"/>
        </w:rPr>
        <w:t xml:space="preserve"> </w:t>
      </w:r>
      <w:proofErr w:type="spellStart"/>
      <w:r w:rsidR="00C90127" w:rsidRPr="00C90127">
        <w:rPr>
          <w:sz w:val="24"/>
          <w:szCs w:val="24"/>
        </w:rPr>
        <w:t>Zero</w:t>
      </w:r>
      <w:proofErr w:type="spellEnd"/>
      <w:r w:rsidR="00C90127" w:rsidRPr="00C90127">
        <w:rPr>
          <w:sz w:val="24"/>
          <w:szCs w:val="24"/>
        </w:rPr>
        <w:t xml:space="preserve">»». </w:t>
      </w:r>
    </w:p>
    <w:p w:rsidR="00C90127" w:rsidRPr="00C90127" w:rsidRDefault="00C90127" w:rsidP="00C90127">
      <w:pPr>
        <w:tabs>
          <w:tab w:val="center" w:pos="4771"/>
        </w:tabs>
        <w:ind w:firstLine="709"/>
        <w:jc w:val="both"/>
        <w:rPr>
          <w:sz w:val="24"/>
          <w:szCs w:val="24"/>
        </w:rPr>
      </w:pPr>
      <w:r w:rsidRPr="00C90127">
        <w:rPr>
          <w:sz w:val="24"/>
          <w:szCs w:val="24"/>
        </w:rPr>
        <w:tab/>
        <w:t>24 июня 2022 года на официальном сайте администрации в разделе «Охрана труда – Вниманию руководителей» размещен подготовленный администрацией для работодателей буклет «Нулевой травматизм» в системе управления охраной труда».</w:t>
      </w:r>
    </w:p>
    <w:p w:rsidR="00C90127" w:rsidRPr="00C90127" w:rsidRDefault="00C90127" w:rsidP="00C90127">
      <w:pPr>
        <w:tabs>
          <w:tab w:val="center" w:pos="4771"/>
        </w:tabs>
        <w:ind w:firstLine="709"/>
        <w:jc w:val="both"/>
        <w:rPr>
          <w:sz w:val="24"/>
          <w:szCs w:val="24"/>
        </w:rPr>
      </w:pPr>
      <w:r w:rsidRPr="00C90127">
        <w:rPr>
          <w:sz w:val="24"/>
          <w:szCs w:val="24"/>
        </w:rPr>
        <w:tab/>
        <w:t>В целях проведения работы, направленной на присоединение работодателей Верхнетоемского муниципального округа к концепции «Нулевой травматизм» с 1 января 2022 года в муниципальную программу Верхнетоемского муниципального округа «Улучшение условий и охраны труда на территории Верхнетоемского муниципального округа» включена задача по содействию работодателям по внедрению концепции «Нулевого травматизма», основанной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2C3903" w:rsidRDefault="00C90127" w:rsidP="00C90127">
      <w:pPr>
        <w:tabs>
          <w:tab w:val="center" w:pos="4771"/>
        </w:tabs>
        <w:ind w:firstLine="709"/>
        <w:jc w:val="both"/>
        <w:rPr>
          <w:sz w:val="24"/>
          <w:szCs w:val="24"/>
        </w:rPr>
      </w:pPr>
      <w:r w:rsidRPr="00C90127">
        <w:rPr>
          <w:sz w:val="24"/>
          <w:szCs w:val="24"/>
        </w:rPr>
        <w:tab/>
        <w:t>В отчетном периоде 4 организации присоединились к концепции «Нулевой травматизм»</w:t>
      </w:r>
      <w:r>
        <w:rPr>
          <w:sz w:val="24"/>
          <w:szCs w:val="24"/>
        </w:rPr>
        <w:t>.</w:t>
      </w:r>
      <w:r w:rsidR="002C3903">
        <w:rPr>
          <w:sz w:val="24"/>
          <w:szCs w:val="24"/>
        </w:rPr>
        <w:t>»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информацию </w:t>
      </w:r>
      <w:r w:rsidR="002C3903">
        <w:rPr>
          <w:sz w:val="24"/>
          <w:szCs w:val="24"/>
        </w:rPr>
        <w:t xml:space="preserve">Квашниной Т.В.,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Default="00DA0160" w:rsidP="001460A7">
      <w:pPr>
        <w:pStyle w:val="a9"/>
        <w:numPr>
          <w:ilvl w:val="0"/>
          <w:numId w:val="30"/>
        </w:numPr>
        <w:tabs>
          <w:tab w:val="left" w:pos="108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6B6CEB" w:rsidRPr="001460A7">
        <w:rPr>
          <w:sz w:val="24"/>
          <w:szCs w:val="24"/>
        </w:rPr>
        <w:t>нформацию</w:t>
      </w:r>
      <w:proofErr w:type="gramEnd"/>
      <w:r w:rsidR="006B6CEB" w:rsidRPr="001460A7">
        <w:rPr>
          <w:sz w:val="24"/>
          <w:szCs w:val="24"/>
        </w:rPr>
        <w:t xml:space="preserve"> </w:t>
      </w:r>
      <w:r w:rsidR="001460A7" w:rsidRPr="001460A7">
        <w:rPr>
          <w:sz w:val="24"/>
          <w:szCs w:val="24"/>
        </w:rPr>
        <w:t>Квашниной Т.В.</w:t>
      </w:r>
      <w:r w:rsidR="00812C0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сведению;</w:t>
      </w:r>
    </w:p>
    <w:p w:rsidR="001460A7" w:rsidRPr="001460A7" w:rsidRDefault="00E1252E" w:rsidP="00E1252E">
      <w:pPr>
        <w:pStyle w:val="a9"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</w:t>
      </w:r>
      <w:r w:rsidR="00DA0160">
        <w:rPr>
          <w:sz w:val="24"/>
          <w:szCs w:val="24"/>
        </w:rPr>
        <w:t>р</w:t>
      </w:r>
      <w:r>
        <w:rPr>
          <w:sz w:val="24"/>
          <w:szCs w:val="24"/>
        </w:rPr>
        <w:t xml:space="preserve">азместить отчет </w:t>
      </w:r>
      <w:r w:rsidRPr="00E1252E">
        <w:rPr>
          <w:sz w:val="24"/>
          <w:szCs w:val="24"/>
        </w:rPr>
        <w:t>об осуществлении отдельных государственных полномочий в сфере охраны труда администрацией Верхнетоемского муниципального округа</w:t>
      </w:r>
      <w:r>
        <w:rPr>
          <w:sz w:val="24"/>
          <w:szCs w:val="24"/>
        </w:rPr>
        <w:t xml:space="preserve"> </w:t>
      </w:r>
      <w:r w:rsidRPr="00E1252E">
        <w:rPr>
          <w:sz w:val="24"/>
          <w:szCs w:val="24"/>
        </w:rPr>
        <w:t>за 2022 год</w:t>
      </w:r>
      <w:r>
        <w:rPr>
          <w:sz w:val="24"/>
          <w:szCs w:val="24"/>
        </w:rPr>
        <w:t xml:space="preserve"> на официальном сайте администрации в разделе «Охрана труда»</w:t>
      </w:r>
      <w:r w:rsidR="005A4281">
        <w:rPr>
          <w:sz w:val="24"/>
          <w:szCs w:val="24"/>
        </w:rPr>
        <w:t>.</w:t>
      </w:r>
    </w:p>
    <w:p w:rsidR="00D3554B" w:rsidRPr="00F9408C" w:rsidRDefault="00D3554B" w:rsidP="00D3554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7E7906" w:rsidRPr="00F9408C" w:rsidRDefault="007E7906" w:rsidP="007E7906">
      <w:pPr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По третьему вопросу повестки дня</w:t>
      </w:r>
      <w:r w:rsidRPr="00F9408C">
        <w:rPr>
          <w:sz w:val="24"/>
          <w:szCs w:val="24"/>
        </w:rPr>
        <w:t xml:space="preserve"> выступила Квашнина Т.В., главный специалист правового отдела администрации Верхнетоемского муниципального округа, секретарь координационного совета с вопросом «О плане работы координационного совета по охране труда при администрации Верхнетоемского муниципального округа на 2023 год».</w:t>
      </w:r>
    </w:p>
    <w:p w:rsidR="00B15291" w:rsidRPr="00F9408C" w:rsidRDefault="007E7906" w:rsidP="007E7906">
      <w:pPr>
        <w:tabs>
          <w:tab w:val="left" w:pos="709"/>
        </w:tabs>
        <w:jc w:val="both"/>
        <w:rPr>
          <w:sz w:val="24"/>
          <w:szCs w:val="24"/>
        </w:rPr>
      </w:pPr>
      <w:r w:rsidRPr="00F9408C">
        <w:rPr>
          <w:sz w:val="24"/>
          <w:szCs w:val="24"/>
        </w:rPr>
        <w:tab/>
        <w:t>Квашнина Т.В.: «</w:t>
      </w:r>
      <w:r w:rsidR="006B2697" w:rsidRPr="00F9408C">
        <w:rPr>
          <w:sz w:val="24"/>
          <w:szCs w:val="24"/>
        </w:rPr>
        <w:t>Уважаемые коллеги, мной подготовлен проект плана работы координационного совета на 2023 год. Проект плана составлен с учетом решений (рекомендаций) координационного совета Архангельской области по охране труда.</w:t>
      </w:r>
    </w:p>
    <w:p w:rsidR="00010A8F" w:rsidRPr="00F9408C" w:rsidRDefault="006B2697" w:rsidP="00010A8F">
      <w:pPr>
        <w:tabs>
          <w:tab w:val="left" w:pos="709"/>
        </w:tabs>
        <w:jc w:val="both"/>
        <w:rPr>
          <w:sz w:val="24"/>
          <w:szCs w:val="24"/>
        </w:rPr>
      </w:pPr>
      <w:r w:rsidRPr="00F9408C">
        <w:rPr>
          <w:sz w:val="24"/>
          <w:szCs w:val="24"/>
        </w:rPr>
        <w:tab/>
      </w:r>
      <w:r w:rsidR="00010A8F" w:rsidRPr="00F9408C">
        <w:rPr>
          <w:sz w:val="24"/>
          <w:szCs w:val="24"/>
        </w:rPr>
        <w:t>В соответствии с решением координационного совета Архангельской области по охране труда</w:t>
      </w:r>
      <w:r w:rsidR="00FC4EB3" w:rsidRPr="00F9408C">
        <w:rPr>
          <w:sz w:val="24"/>
          <w:szCs w:val="24"/>
        </w:rPr>
        <w:t xml:space="preserve"> от 11 октября 2022 года № 2</w:t>
      </w:r>
      <w:r w:rsidR="00010A8F" w:rsidRPr="00F9408C">
        <w:rPr>
          <w:sz w:val="24"/>
          <w:szCs w:val="24"/>
        </w:rPr>
        <w:t xml:space="preserve"> в план работы координационного совета на 2023 год включены следующие вопросы: </w:t>
      </w:r>
    </w:p>
    <w:p w:rsidR="00010A8F" w:rsidRPr="00F9408C" w:rsidRDefault="00010A8F" w:rsidP="00010A8F">
      <w:pPr>
        <w:tabs>
          <w:tab w:val="left" w:pos="709"/>
        </w:tabs>
        <w:jc w:val="both"/>
        <w:rPr>
          <w:sz w:val="24"/>
          <w:szCs w:val="24"/>
        </w:rPr>
      </w:pPr>
      <w:r w:rsidRPr="00F9408C">
        <w:rPr>
          <w:sz w:val="24"/>
          <w:szCs w:val="24"/>
        </w:rPr>
        <w:tab/>
        <w:t>1) О мерах, принятых работодателями по сохранению здоровья работников, снижению риска возникновения профессиональных заболеваний (отравлений) у работников, занятых на тяжелых работах и на работах с вредными и (или) опасными условиями труда.</w:t>
      </w:r>
    </w:p>
    <w:p w:rsidR="006B2697" w:rsidRPr="00F9408C" w:rsidRDefault="00010A8F" w:rsidP="00010A8F">
      <w:pPr>
        <w:tabs>
          <w:tab w:val="left" w:pos="709"/>
        </w:tabs>
        <w:jc w:val="both"/>
        <w:rPr>
          <w:sz w:val="24"/>
          <w:szCs w:val="24"/>
        </w:rPr>
      </w:pPr>
      <w:r w:rsidRPr="00F9408C">
        <w:rPr>
          <w:sz w:val="24"/>
          <w:szCs w:val="24"/>
        </w:rPr>
        <w:tab/>
        <w:t xml:space="preserve">2) Сохранение здоровья работников в условиях сохранения рисков распространения новой </w:t>
      </w:r>
      <w:proofErr w:type="spellStart"/>
      <w:r w:rsidRPr="00F9408C">
        <w:rPr>
          <w:sz w:val="24"/>
          <w:szCs w:val="24"/>
        </w:rPr>
        <w:t>коронавирусной</w:t>
      </w:r>
      <w:proofErr w:type="spellEnd"/>
      <w:r w:rsidRPr="00F9408C">
        <w:rPr>
          <w:sz w:val="24"/>
          <w:szCs w:val="24"/>
        </w:rPr>
        <w:t xml:space="preserve"> инфекции.</w:t>
      </w:r>
    </w:p>
    <w:p w:rsidR="00DF3D0C" w:rsidRPr="00F9408C" w:rsidRDefault="0065011C" w:rsidP="0065011C">
      <w:pPr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>Также, традиционно в план работы включен вопрос о финансовом обеспечении предупредительных мер по охране труда за счет сумм страховых взносов на обязательное социальное страхование от несчастных случаев на производстве и профессиональных заболеваниях. Координационный совет Архангельской области по охране труда всегда обращает внимание на необходимость рассмотрения данного вопроса на координационных советах.»</w:t>
      </w:r>
    </w:p>
    <w:p w:rsidR="00DF3D0C" w:rsidRPr="00F9408C" w:rsidRDefault="004719E6" w:rsidP="00DF3D0C">
      <w:pPr>
        <w:tabs>
          <w:tab w:val="left" w:pos="20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По третьему вопросу повестки дня, заслушав и обсудив информацию Квашниной Т.В., </w:t>
      </w:r>
      <w:r w:rsidRPr="00F9408C">
        <w:rPr>
          <w:b/>
          <w:sz w:val="24"/>
          <w:szCs w:val="24"/>
        </w:rPr>
        <w:t>координационный совет решил:</w:t>
      </w:r>
      <w:r w:rsidRPr="00F9408C">
        <w:rPr>
          <w:sz w:val="24"/>
          <w:szCs w:val="24"/>
        </w:rPr>
        <w:t xml:space="preserve"> </w:t>
      </w:r>
    </w:p>
    <w:p w:rsidR="007E7906" w:rsidRPr="00F9408C" w:rsidRDefault="00476FBD" w:rsidP="00DF3D0C">
      <w:pPr>
        <w:tabs>
          <w:tab w:val="left" w:pos="2040"/>
        </w:tabs>
        <w:ind w:firstLine="709"/>
        <w:jc w:val="both"/>
        <w:rPr>
          <w:sz w:val="24"/>
          <w:szCs w:val="24"/>
        </w:rPr>
      </w:pPr>
      <w:proofErr w:type="gramStart"/>
      <w:r w:rsidRPr="00F9408C">
        <w:rPr>
          <w:sz w:val="24"/>
          <w:szCs w:val="24"/>
        </w:rPr>
        <w:t>у</w:t>
      </w:r>
      <w:r w:rsidR="004719E6" w:rsidRPr="00F9408C">
        <w:rPr>
          <w:sz w:val="24"/>
          <w:szCs w:val="24"/>
        </w:rPr>
        <w:t>твердить</w:t>
      </w:r>
      <w:proofErr w:type="gramEnd"/>
      <w:r w:rsidR="004719E6" w:rsidRPr="00F9408C">
        <w:rPr>
          <w:sz w:val="24"/>
          <w:szCs w:val="24"/>
        </w:rPr>
        <w:t xml:space="preserve"> план работы координационного совета по охране труда при администрации Верхнетоемского муниципального округа на 202</w:t>
      </w:r>
      <w:r w:rsidR="00DF3D0C" w:rsidRPr="00F9408C">
        <w:rPr>
          <w:sz w:val="24"/>
          <w:szCs w:val="24"/>
        </w:rPr>
        <w:t>3</w:t>
      </w:r>
      <w:r w:rsidR="004719E6" w:rsidRPr="00F9408C">
        <w:rPr>
          <w:sz w:val="24"/>
          <w:szCs w:val="24"/>
        </w:rPr>
        <w:t xml:space="preserve"> год.</w:t>
      </w: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011C" w:rsidRPr="00F9408C" w:rsidTr="00A51D5C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>Н.Л. Щербакова</w:t>
            </w:r>
          </w:p>
        </w:tc>
      </w:tr>
      <w:tr w:rsidR="0065011C" w:rsidRPr="00F9408C" w:rsidTr="00A51D5C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>Секретарь</w:t>
            </w:r>
            <w:r w:rsidRPr="00F9408C">
              <w:rPr>
                <w:sz w:val="24"/>
                <w:szCs w:val="24"/>
              </w:rPr>
              <w:t xml:space="preserve"> координационного совета </w:t>
            </w: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>Т.В. Квашнина</w:t>
            </w:r>
          </w:p>
        </w:tc>
      </w:tr>
    </w:tbl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B15291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66" w:rsidRDefault="007E1F66" w:rsidP="00F65F10">
      <w:r>
        <w:separator/>
      </w:r>
    </w:p>
  </w:endnote>
  <w:endnote w:type="continuationSeparator" w:id="0">
    <w:p w:rsidR="007E1F66" w:rsidRDefault="007E1F66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66" w:rsidRDefault="007E1F66" w:rsidP="00F65F10">
      <w:r>
        <w:separator/>
      </w:r>
    </w:p>
  </w:footnote>
  <w:footnote w:type="continuationSeparator" w:id="0">
    <w:p w:rsidR="007E1F66" w:rsidRDefault="007E1F66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46">
          <w:rPr>
            <w:noProof/>
          </w:rPr>
          <w:t>4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A3C"/>
    <w:multiLevelType w:val="hybridMultilevel"/>
    <w:tmpl w:val="65E68BE0"/>
    <w:lvl w:ilvl="0" w:tplc="3BD028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27078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DA1A8F"/>
    <w:multiLevelType w:val="hybridMultilevel"/>
    <w:tmpl w:val="7C66E6F4"/>
    <w:lvl w:ilvl="0" w:tplc="BE00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D0C1C"/>
    <w:multiLevelType w:val="hybridMultilevel"/>
    <w:tmpl w:val="DA186770"/>
    <w:lvl w:ilvl="0" w:tplc="58681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2"/>
  </w:num>
  <w:num w:numId="5">
    <w:abstractNumId w:val="4"/>
  </w:num>
  <w:num w:numId="6">
    <w:abstractNumId w:val="12"/>
  </w:num>
  <w:num w:numId="7">
    <w:abstractNumId w:val="18"/>
  </w:num>
  <w:num w:numId="8">
    <w:abstractNumId w:val="7"/>
  </w:num>
  <w:num w:numId="9">
    <w:abstractNumId w:val="29"/>
  </w:num>
  <w:num w:numId="10">
    <w:abstractNumId w:val="15"/>
  </w:num>
  <w:num w:numId="11">
    <w:abstractNumId w:val="24"/>
  </w:num>
  <w:num w:numId="12">
    <w:abstractNumId w:val="16"/>
  </w:num>
  <w:num w:numId="13">
    <w:abstractNumId w:val="25"/>
  </w:num>
  <w:num w:numId="14">
    <w:abstractNumId w:val="6"/>
  </w:num>
  <w:num w:numId="15">
    <w:abstractNumId w:val="11"/>
  </w:num>
  <w:num w:numId="16">
    <w:abstractNumId w:val="22"/>
  </w:num>
  <w:num w:numId="17">
    <w:abstractNumId w:val="3"/>
  </w:num>
  <w:num w:numId="18">
    <w:abstractNumId w:val="27"/>
  </w:num>
  <w:num w:numId="19">
    <w:abstractNumId w:val="8"/>
  </w:num>
  <w:num w:numId="20">
    <w:abstractNumId w:val="9"/>
  </w:num>
  <w:num w:numId="21">
    <w:abstractNumId w:val="19"/>
  </w:num>
  <w:num w:numId="22">
    <w:abstractNumId w:val="28"/>
  </w:num>
  <w:num w:numId="23">
    <w:abstractNumId w:val="13"/>
  </w:num>
  <w:num w:numId="24">
    <w:abstractNumId w:val="14"/>
  </w:num>
  <w:num w:numId="25">
    <w:abstractNumId w:val="1"/>
  </w:num>
  <w:num w:numId="26">
    <w:abstractNumId w:val="23"/>
  </w:num>
  <w:num w:numId="27">
    <w:abstractNumId w:val="10"/>
  </w:num>
  <w:num w:numId="28">
    <w:abstractNumId w:val="21"/>
  </w:num>
  <w:num w:numId="29">
    <w:abstractNumId w:val="5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10779"/>
    <w:rsid w:val="00010A8F"/>
    <w:rsid w:val="000128D1"/>
    <w:rsid w:val="0001452C"/>
    <w:rsid w:val="000266A1"/>
    <w:rsid w:val="000269DB"/>
    <w:rsid w:val="00031628"/>
    <w:rsid w:val="00031695"/>
    <w:rsid w:val="000325D6"/>
    <w:rsid w:val="00040398"/>
    <w:rsid w:val="00045820"/>
    <w:rsid w:val="00064DA2"/>
    <w:rsid w:val="00071C00"/>
    <w:rsid w:val="000748F5"/>
    <w:rsid w:val="000805FC"/>
    <w:rsid w:val="00081D70"/>
    <w:rsid w:val="000842AD"/>
    <w:rsid w:val="00087FD1"/>
    <w:rsid w:val="00092BCF"/>
    <w:rsid w:val="0009501C"/>
    <w:rsid w:val="000A0A93"/>
    <w:rsid w:val="000A0D98"/>
    <w:rsid w:val="000B5A49"/>
    <w:rsid w:val="000C3A6D"/>
    <w:rsid w:val="000C41EF"/>
    <w:rsid w:val="000C4F5D"/>
    <w:rsid w:val="000D6727"/>
    <w:rsid w:val="000F3E86"/>
    <w:rsid w:val="0010040E"/>
    <w:rsid w:val="00100B6E"/>
    <w:rsid w:val="0010329C"/>
    <w:rsid w:val="001055FA"/>
    <w:rsid w:val="00110D49"/>
    <w:rsid w:val="0011569C"/>
    <w:rsid w:val="001460A7"/>
    <w:rsid w:val="00150D3B"/>
    <w:rsid w:val="00152481"/>
    <w:rsid w:val="00167CD4"/>
    <w:rsid w:val="00173861"/>
    <w:rsid w:val="00182571"/>
    <w:rsid w:val="00182A43"/>
    <w:rsid w:val="00183697"/>
    <w:rsid w:val="00183EE4"/>
    <w:rsid w:val="001A5132"/>
    <w:rsid w:val="001A591D"/>
    <w:rsid w:val="001A6924"/>
    <w:rsid w:val="001C0BFE"/>
    <w:rsid w:val="001C1312"/>
    <w:rsid w:val="001F0433"/>
    <w:rsid w:val="0020026C"/>
    <w:rsid w:val="00205AC2"/>
    <w:rsid w:val="0022348C"/>
    <w:rsid w:val="00226867"/>
    <w:rsid w:val="00230B03"/>
    <w:rsid w:val="00246ADC"/>
    <w:rsid w:val="00251124"/>
    <w:rsid w:val="00262419"/>
    <w:rsid w:val="00265685"/>
    <w:rsid w:val="00272491"/>
    <w:rsid w:val="00283954"/>
    <w:rsid w:val="00284175"/>
    <w:rsid w:val="00291D98"/>
    <w:rsid w:val="00295C9C"/>
    <w:rsid w:val="00295E5A"/>
    <w:rsid w:val="002A4DBC"/>
    <w:rsid w:val="002A7FA6"/>
    <w:rsid w:val="002B030C"/>
    <w:rsid w:val="002B22D1"/>
    <w:rsid w:val="002C18FC"/>
    <w:rsid w:val="002C3903"/>
    <w:rsid w:val="002C61FA"/>
    <w:rsid w:val="002D1B5C"/>
    <w:rsid w:val="002D34ED"/>
    <w:rsid w:val="002E1863"/>
    <w:rsid w:val="002E4234"/>
    <w:rsid w:val="002E653E"/>
    <w:rsid w:val="002F3FB2"/>
    <w:rsid w:val="002F6128"/>
    <w:rsid w:val="00300C8E"/>
    <w:rsid w:val="0030215E"/>
    <w:rsid w:val="00303E3D"/>
    <w:rsid w:val="00307C08"/>
    <w:rsid w:val="00331F84"/>
    <w:rsid w:val="0033605C"/>
    <w:rsid w:val="00341622"/>
    <w:rsid w:val="003563D0"/>
    <w:rsid w:val="003632E0"/>
    <w:rsid w:val="00366AE3"/>
    <w:rsid w:val="00372851"/>
    <w:rsid w:val="003872C0"/>
    <w:rsid w:val="003A2D81"/>
    <w:rsid w:val="003A4B89"/>
    <w:rsid w:val="003B08F5"/>
    <w:rsid w:val="003C703B"/>
    <w:rsid w:val="003D48DA"/>
    <w:rsid w:val="003F36B6"/>
    <w:rsid w:val="003F5878"/>
    <w:rsid w:val="003F5F95"/>
    <w:rsid w:val="003F601E"/>
    <w:rsid w:val="004006BE"/>
    <w:rsid w:val="00401DD2"/>
    <w:rsid w:val="00407B88"/>
    <w:rsid w:val="00407DF6"/>
    <w:rsid w:val="00410275"/>
    <w:rsid w:val="00412069"/>
    <w:rsid w:val="00415CC4"/>
    <w:rsid w:val="004351A1"/>
    <w:rsid w:val="004376CA"/>
    <w:rsid w:val="00440399"/>
    <w:rsid w:val="00452051"/>
    <w:rsid w:val="00453ACE"/>
    <w:rsid w:val="0046308B"/>
    <w:rsid w:val="004719E6"/>
    <w:rsid w:val="00476FBD"/>
    <w:rsid w:val="004947E7"/>
    <w:rsid w:val="004B76D6"/>
    <w:rsid w:val="004C03CA"/>
    <w:rsid w:val="004C0D2C"/>
    <w:rsid w:val="004D0FEE"/>
    <w:rsid w:val="004D6A34"/>
    <w:rsid w:val="004E3B0D"/>
    <w:rsid w:val="004E6A19"/>
    <w:rsid w:val="004F0E18"/>
    <w:rsid w:val="00503787"/>
    <w:rsid w:val="0050469B"/>
    <w:rsid w:val="00507386"/>
    <w:rsid w:val="00520162"/>
    <w:rsid w:val="00520AC5"/>
    <w:rsid w:val="00524D56"/>
    <w:rsid w:val="00533014"/>
    <w:rsid w:val="00537EC7"/>
    <w:rsid w:val="00555CCD"/>
    <w:rsid w:val="00560D0A"/>
    <w:rsid w:val="00561EB0"/>
    <w:rsid w:val="00562C23"/>
    <w:rsid w:val="0056557F"/>
    <w:rsid w:val="0056771B"/>
    <w:rsid w:val="00580613"/>
    <w:rsid w:val="00581F49"/>
    <w:rsid w:val="00583E0D"/>
    <w:rsid w:val="00590C1B"/>
    <w:rsid w:val="005A4281"/>
    <w:rsid w:val="005A61F7"/>
    <w:rsid w:val="005C25C3"/>
    <w:rsid w:val="005E03E9"/>
    <w:rsid w:val="005E6CE2"/>
    <w:rsid w:val="005F30D3"/>
    <w:rsid w:val="00607550"/>
    <w:rsid w:val="00607F6B"/>
    <w:rsid w:val="0063200F"/>
    <w:rsid w:val="00635DB1"/>
    <w:rsid w:val="0064061B"/>
    <w:rsid w:val="006413B0"/>
    <w:rsid w:val="00645E8F"/>
    <w:rsid w:val="00646B14"/>
    <w:rsid w:val="0065011C"/>
    <w:rsid w:val="006552BC"/>
    <w:rsid w:val="006579AE"/>
    <w:rsid w:val="00667491"/>
    <w:rsid w:val="006715DA"/>
    <w:rsid w:val="006829A1"/>
    <w:rsid w:val="00685014"/>
    <w:rsid w:val="006A154A"/>
    <w:rsid w:val="006A6BA6"/>
    <w:rsid w:val="006A6EB1"/>
    <w:rsid w:val="006A73A1"/>
    <w:rsid w:val="006B2697"/>
    <w:rsid w:val="006B6CEB"/>
    <w:rsid w:val="006D2288"/>
    <w:rsid w:val="006D33C6"/>
    <w:rsid w:val="006D6EEB"/>
    <w:rsid w:val="006F0E74"/>
    <w:rsid w:val="007036FA"/>
    <w:rsid w:val="007100CC"/>
    <w:rsid w:val="00711790"/>
    <w:rsid w:val="00731CC9"/>
    <w:rsid w:val="007349FE"/>
    <w:rsid w:val="00750078"/>
    <w:rsid w:val="00756375"/>
    <w:rsid w:val="00771D44"/>
    <w:rsid w:val="007A4BDE"/>
    <w:rsid w:val="007B25DA"/>
    <w:rsid w:val="007C4A6C"/>
    <w:rsid w:val="007C7D48"/>
    <w:rsid w:val="007E0CE9"/>
    <w:rsid w:val="007E1F66"/>
    <w:rsid w:val="007E2490"/>
    <w:rsid w:val="007E5218"/>
    <w:rsid w:val="007E7906"/>
    <w:rsid w:val="007F6C78"/>
    <w:rsid w:val="00812C00"/>
    <w:rsid w:val="00814044"/>
    <w:rsid w:val="00815D63"/>
    <w:rsid w:val="00817F68"/>
    <w:rsid w:val="00821166"/>
    <w:rsid w:val="0082142E"/>
    <w:rsid w:val="008278EC"/>
    <w:rsid w:val="008349B0"/>
    <w:rsid w:val="00835EF2"/>
    <w:rsid w:val="00842037"/>
    <w:rsid w:val="008540AF"/>
    <w:rsid w:val="00857F9E"/>
    <w:rsid w:val="00861181"/>
    <w:rsid w:val="00862BC2"/>
    <w:rsid w:val="00871224"/>
    <w:rsid w:val="00896B7A"/>
    <w:rsid w:val="008A0FFA"/>
    <w:rsid w:val="008A2C92"/>
    <w:rsid w:val="008A33A8"/>
    <w:rsid w:val="008A36B9"/>
    <w:rsid w:val="008B11AE"/>
    <w:rsid w:val="008D55EB"/>
    <w:rsid w:val="008E07F9"/>
    <w:rsid w:val="008E3485"/>
    <w:rsid w:val="008F59FC"/>
    <w:rsid w:val="00901C78"/>
    <w:rsid w:val="009048E2"/>
    <w:rsid w:val="00907F15"/>
    <w:rsid w:val="00912BD6"/>
    <w:rsid w:val="00923D57"/>
    <w:rsid w:val="00924035"/>
    <w:rsid w:val="00926E77"/>
    <w:rsid w:val="00926F6A"/>
    <w:rsid w:val="00946A24"/>
    <w:rsid w:val="009524E8"/>
    <w:rsid w:val="00952BC0"/>
    <w:rsid w:val="009741E5"/>
    <w:rsid w:val="009905F7"/>
    <w:rsid w:val="00990680"/>
    <w:rsid w:val="00994F62"/>
    <w:rsid w:val="009C39E7"/>
    <w:rsid w:val="009D1E52"/>
    <w:rsid w:val="00A00F9C"/>
    <w:rsid w:val="00A05BF6"/>
    <w:rsid w:val="00A14BA4"/>
    <w:rsid w:val="00A17332"/>
    <w:rsid w:val="00A25AA4"/>
    <w:rsid w:val="00A31AC3"/>
    <w:rsid w:val="00A35766"/>
    <w:rsid w:val="00A43683"/>
    <w:rsid w:val="00A43D47"/>
    <w:rsid w:val="00A44632"/>
    <w:rsid w:val="00A51D5C"/>
    <w:rsid w:val="00A53D24"/>
    <w:rsid w:val="00A6382D"/>
    <w:rsid w:val="00A85406"/>
    <w:rsid w:val="00A86FC5"/>
    <w:rsid w:val="00A87416"/>
    <w:rsid w:val="00AA00A5"/>
    <w:rsid w:val="00AB25A0"/>
    <w:rsid w:val="00AB28E7"/>
    <w:rsid w:val="00AB3B71"/>
    <w:rsid w:val="00AC4D04"/>
    <w:rsid w:val="00AD0E39"/>
    <w:rsid w:val="00AD275E"/>
    <w:rsid w:val="00AE12B3"/>
    <w:rsid w:val="00AE2B46"/>
    <w:rsid w:val="00AE35C8"/>
    <w:rsid w:val="00AE771F"/>
    <w:rsid w:val="00AF1972"/>
    <w:rsid w:val="00AF5CBA"/>
    <w:rsid w:val="00B058DE"/>
    <w:rsid w:val="00B15291"/>
    <w:rsid w:val="00B2082C"/>
    <w:rsid w:val="00B224A6"/>
    <w:rsid w:val="00B30285"/>
    <w:rsid w:val="00B305EC"/>
    <w:rsid w:val="00B33B8A"/>
    <w:rsid w:val="00B40C21"/>
    <w:rsid w:val="00B560B3"/>
    <w:rsid w:val="00B62025"/>
    <w:rsid w:val="00B64368"/>
    <w:rsid w:val="00B76BB6"/>
    <w:rsid w:val="00B80CC2"/>
    <w:rsid w:val="00B81CD1"/>
    <w:rsid w:val="00B8228F"/>
    <w:rsid w:val="00B86714"/>
    <w:rsid w:val="00B87716"/>
    <w:rsid w:val="00B96A34"/>
    <w:rsid w:val="00BA6EF3"/>
    <w:rsid w:val="00BC0A71"/>
    <w:rsid w:val="00BC1685"/>
    <w:rsid w:val="00BE2B11"/>
    <w:rsid w:val="00BF15F6"/>
    <w:rsid w:val="00C1165C"/>
    <w:rsid w:val="00C218FD"/>
    <w:rsid w:val="00C261C7"/>
    <w:rsid w:val="00C2736A"/>
    <w:rsid w:val="00C31CD5"/>
    <w:rsid w:val="00C345DD"/>
    <w:rsid w:val="00C37D62"/>
    <w:rsid w:val="00C4738B"/>
    <w:rsid w:val="00C47C97"/>
    <w:rsid w:val="00C53BC6"/>
    <w:rsid w:val="00C6437A"/>
    <w:rsid w:val="00C7402F"/>
    <w:rsid w:val="00C74280"/>
    <w:rsid w:val="00C81605"/>
    <w:rsid w:val="00C90127"/>
    <w:rsid w:val="00C925A5"/>
    <w:rsid w:val="00CB1D0A"/>
    <w:rsid w:val="00D17A1B"/>
    <w:rsid w:val="00D2532E"/>
    <w:rsid w:val="00D3554B"/>
    <w:rsid w:val="00D651BC"/>
    <w:rsid w:val="00D75A81"/>
    <w:rsid w:val="00D93E1D"/>
    <w:rsid w:val="00D94DFB"/>
    <w:rsid w:val="00DA0160"/>
    <w:rsid w:val="00DA3BB7"/>
    <w:rsid w:val="00DC3A07"/>
    <w:rsid w:val="00DC5FD2"/>
    <w:rsid w:val="00DD12E8"/>
    <w:rsid w:val="00DE68F0"/>
    <w:rsid w:val="00DF3D0C"/>
    <w:rsid w:val="00DF7372"/>
    <w:rsid w:val="00E1252E"/>
    <w:rsid w:val="00E1432D"/>
    <w:rsid w:val="00E2113E"/>
    <w:rsid w:val="00E21191"/>
    <w:rsid w:val="00E26C48"/>
    <w:rsid w:val="00E30E16"/>
    <w:rsid w:val="00E33460"/>
    <w:rsid w:val="00E37EEE"/>
    <w:rsid w:val="00E40283"/>
    <w:rsid w:val="00E415C7"/>
    <w:rsid w:val="00E42563"/>
    <w:rsid w:val="00E42A0D"/>
    <w:rsid w:val="00E45638"/>
    <w:rsid w:val="00E471E2"/>
    <w:rsid w:val="00E555D8"/>
    <w:rsid w:val="00E60D61"/>
    <w:rsid w:val="00E67C87"/>
    <w:rsid w:val="00E72366"/>
    <w:rsid w:val="00EA1FFA"/>
    <w:rsid w:val="00EB1BD7"/>
    <w:rsid w:val="00EC5A04"/>
    <w:rsid w:val="00ED2D39"/>
    <w:rsid w:val="00EF2269"/>
    <w:rsid w:val="00EF3007"/>
    <w:rsid w:val="00EF7022"/>
    <w:rsid w:val="00F03F5F"/>
    <w:rsid w:val="00F05B26"/>
    <w:rsid w:val="00F07185"/>
    <w:rsid w:val="00F17A62"/>
    <w:rsid w:val="00F272A7"/>
    <w:rsid w:val="00F32AE1"/>
    <w:rsid w:val="00F4348B"/>
    <w:rsid w:val="00F51BA6"/>
    <w:rsid w:val="00F57FF7"/>
    <w:rsid w:val="00F60449"/>
    <w:rsid w:val="00F62654"/>
    <w:rsid w:val="00F65F10"/>
    <w:rsid w:val="00F67ED6"/>
    <w:rsid w:val="00F75286"/>
    <w:rsid w:val="00F86AED"/>
    <w:rsid w:val="00F9408C"/>
    <w:rsid w:val="00F9666A"/>
    <w:rsid w:val="00FB0362"/>
    <w:rsid w:val="00FB36BD"/>
    <w:rsid w:val="00FC4EB3"/>
    <w:rsid w:val="00FD0109"/>
    <w:rsid w:val="00FE0CA0"/>
    <w:rsid w:val="00FE46F0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ojma.ru/Menyu/Ohrana-truda/Sodeystvie-rabotodatelyam-v-organizacii-obucheniya-po-ohrane-tru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779B-C819-4AA3-B055-2CB530E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8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2022-05-06T09:43:00Z</cp:lastPrinted>
  <dcterms:created xsi:type="dcterms:W3CDTF">2017-05-15T09:27:00Z</dcterms:created>
  <dcterms:modified xsi:type="dcterms:W3CDTF">2023-01-26T07:25:00Z</dcterms:modified>
</cp:coreProperties>
</file>